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E55" w14:textId="77777777" w:rsidR="00C9745F" w:rsidRPr="000E05DA" w:rsidRDefault="00D11A18" w:rsidP="00C32D2B">
      <w:pPr>
        <w:jc w:val="center"/>
        <w:rPr>
          <w:rStyle w:val="Heading3Char1"/>
          <w:rFonts w:ascii="Times New Roman" w:hAnsi="Times New Roman" w:cs="Times New Roman"/>
          <w:sz w:val="36"/>
          <w:szCs w:val="36"/>
        </w:rPr>
      </w:pPr>
      <w:bookmarkStart w:id="0" w:name="_Toc185821991"/>
      <w:bookmarkStart w:id="1" w:name="_Toc188179490"/>
      <w:bookmarkStart w:id="2" w:name="_Toc188256979"/>
      <w:bookmarkStart w:id="3" w:name="_Toc192416201"/>
      <w:bookmarkStart w:id="4" w:name="_Toc447619547"/>
      <w:r w:rsidRPr="000E05DA">
        <w:rPr>
          <w:rStyle w:val="Heading3Char"/>
          <w:rFonts w:ascii="Times New Roman" w:hAnsi="Times New Roman" w:cs="Times New Roman"/>
          <w:sz w:val="36"/>
          <w:szCs w:val="36"/>
        </w:rPr>
        <w:t>201</w:t>
      </w:r>
      <w:r w:rsidR="00BC440A">
        <w:rPr>
          <w:rStyle w:val="Heading3Char"/>
          <w:rFonts w:ascii="Times New Roman" w:hAnsi="Times New Roman" w:cs="Times New Roman"/>
          <w:sz w:val="36"/>
          <w:szCs w:val="36"/>
        </w:rPr>
        <w:t>7</w:t>
      </w:r>
      <w:r w:rsidRPr="000E05DA">
        <w:rPr>
          <w:rStyle w:val="Heading3Char"/>
          <w:rFonts w:ascii="Times New Roman" w:hAnsi="Times New Roman" w:cs="Times New Roman"/>
          <w:sz w:val="36"/>
          <w:szCs w:val="36"/>
        </w:rPr>
        <w:t xml:space="preserve"> </w:t>
      </w:r>
      <w:r w:rsidR="005004E8" w:rsidRPr="000E05DA">
        <w:rPr>
          <w:rStyle w:val="Heading3Char"/>
          <w:rFonts w:ascii="Times New Roman" w:hAnsi="Times New Roman" w:cs="Times New Roman"/>
          <w:sz w:val="36"/>
          <w:szCs w:val="36"/>
        </w:rPr>
        <w:t>Model M</w:t>
      </w:r>
      <w:r w:rsidR="00904084" w:rsidRPr="000E05DA">
        <w:rPr>
          <w:rStyle w:val="Heading3Char"/>
          <w:rFonts w:ascii="Times New Roman" w:hAnsi="Times New Roman" w:cs="Times New Roman"/>
          <w:sz w:val="36"/>
          <w:szCs w:val="36"/>
        </w:rPr>
        <w:t xml:space="preserve">edicare </w:t>
      </w:r>
      <w:r w:rsidR="005004E8" w:rsidRPr="000E05DA">
        <w:rPr>
          <w:rStyle w:val="Heading3Char"/>
          <w:rFonts w:ascii="Times New Roman" w:hAnsi="Times New Roman" w:cs="Times New Roman"/>
          <w:sz w:val="36"/>
          <w:szCs w:val="36"/>
        </w:rPr>
        <w:t>A</w:t>
      </w:r>
      <w:r w:rsidR="00904084" w:rsidRPr="000E05DA">
        <w:rPr>
          <w:rStyle w:val="Heading3Char"/>
          <w:rFonts w:ascii="Times New Roman" w:hAnsi="Times New Roman" w:cs="Times New Roman"/>
          <w:sz w:val="36"/>
          <w:szCs w:val="36"/>
        </w:rPr>
        <w:t xml:space="preserve">dvantage and </w:t>
      </w:r>
      <w:r w:rsidR="00EF68EE" w:rsidRPr="000E05DA">
        <w:rPr>
          <w:rStyle w:val="Heading3Char"/>
          <w:rFonts w:ascii="Times New Roman" w:hAnsi="Times New Roman" w:cs="Times New Roman"/>
          <w:sz w:val="36"/>
          <w:szCs w:val="36"/>
        </w:rPr>
        <w:t xml:space="preserve">1876 </w:t>
      </w:r>
      <w:r w:rsidR="00904084" w:rsidRPr="000E05DA">
        <w:rPr>
          <w:rStyle w:val="Heading3Char"/>
          <w:rFonts w:ascii="Times New Roman" w:hAnsi="Times New Roman" w:cs="Times New Roman"/>
          <w:sz w:val="36"/>
          <w:szCs w:val="36"/>
        </w:rPr>
        <w:t>Cost Plan</w:t>
      </w:r>
      <w:r w:rsidR="005004E8" w:rsidRPr="000E05DA">
        <w:rPr>
          <w:rStyle w:val="Heading3Char"/>
          <w:rFonts w:ascii="Times New Roman" w:hAnsi="Times New Roman" w:cs="Times New Roman"/>
          <w:sz w:val="36"/>
          <w:szCs w:val="36"/>
        </w:rPr>
        <w:t xml:space="preserve"> </w:t>
      </w:r>
      <w:r w:rsidR="00271AE3" w:rsidRPr="000E05DA">
        <w:rPr>
          <w:rStyle w:val="Heading3Char"/>
          <w:rFonts w:ascii="Times New Roman" w:hAnsi="Times New Roman" w:cs="Times New Roman"/>
          <w:sz w:val="36"/>
          <w:szCs w:val="36"/>
        </w:rPr>
        <w:br/>
      </w:r>
      <w:r w:rsidR="005004E8" w:rsidRPr="000E05DA">
        <w:rPr>
          <w:rStyle w:val="Heading3Char"/>
          <w:rFonts w:ascii="Times New Roman" w:hAnsi="Times New Roman" w:cs="Times New Roman"/>
          <w:sz w:val="36"/>
          <w:szCs w:val="36"/>
        </w:rPr>
        <w:t>Provider Directory</w:t>
      </w:r>
      <w:bookmarkEnd w:id="0"/>
      <w:bookmarkEnd w:id="1"/>
      <w:bookmarkEnd w:id="2"/>
      <w:bookmarkEnd w:id="3"/>
      <w:bookmarkEnd w:id="4"/>
    </w:p>
    <w:p w14:paraId="396597F5" w14:textId="77777777" w:rsidR="00271AE3" w:rsidRDefault="00271AE3" w:rsidP="00FF2052">
      <w:pPr>
        <w:rPr>
          <w:b/>
          <w:color w:val="000000" w:themeColor="text1"/>
        </w:rPr>
      </w:pPr>
    </w:p>
    <w:p w14:paraId="09836D1F" w14:textId="77777777" w:rsidR="00E54713" w:rsidRPr="006A6D65" w:rsidRDefault="000E05DA" w:rsidP="001F65A6">
      <w:pPr>
        <w:rPr>
          <w:b/>
          <w:color w:val="000000" w:themeColor="text1"/>
        </w:rPr>
      </w:pPr>
      <w:r>
        <w:rPr>
          <w:b/>
          <w:color w:val="000000" w:themeColor="text1"/>
        </w:rPr>
        <w:t>This m</w:t>
      </w:r>
      <w:r w:rsidR="00B617D4" w:rsidRPr="00690E7A">
        <w:rPr>
          <w:b/>
          <w:color w:val="000000" w:themeColor="text1"/>
        </w:rPr>
        <w:t>odel has been updated with minor edits</w:t>
      </w:r>
      <w:r w:rsidR="00B617D4">
        <w:rPr>
          <w:b/>
          <w:color w:val="000000" w:themeColor="text1"/>
        </w:rPr>
        <w:t>.</w:t>
      </w:r>
    </w:p>
    <w:p w14:paraId="11FDECF2" w14:textId="77777777" w:rsidR="007B3EB1" w:rsidRDefault="007B3EB1" w:rsidP="007B3EB1">
      <w:pPr>
        <w:spacing w:before="0" w:after="0"/>
        <w:rPr>
          <w:b/>
        </w:rPr>
      </w:pPr>
    </w:p>
    <w:p w14:paraId="5577B99C" w14:textId="77777777" w:rsidR="001F0F55" w:rsidRPr="009B3A98" w:rsidRDefault="00C9745F" w:rsidP="007B3EB1">
      <w:pPr>
        <w:spacing w:before="0" w:after="0"/>
      </w:pPr>
      <w:r w:rsidRPr="009B3A98">
        <w:t xml:space="preserve">[Instructions: </w:t>
      </w:r>
      <w:r w:rsidR="00E54713" w:rsidRPr="009B3A98">
        <w:t xml:space="preserve"> </w:t>
      </w:r>
      <w:r w:rsidRPr="009B3A98">
        <w:t xml:space="preserve">All variable fields are denoted by gray text and brackets.  These fields must be populated with </w:t>
      </w:r>
      <w:r w:rsidR="0085686A" w:rsidRPr="009B3A98">
        <w:t>p</w:t>
      </w:r>
      <w:r w:rsidRPr="009B3A98">
        <w:t xml:space="preserve">lan-specific information.  Adjust </w:t>
      </w:r>
      <w:r w:rsidR="008778BF" w:rsidRPr="009B3A98">
        <w:t>s</w:t>
      </w:r>
      <w:r w:rsidRPr="009B3A98">
        <w:t>ection numbers throughout, if applicable</w:t>
      </w:r>
      <w:r w:rsidR="008778BF" w:rsidRPr="009B3A98">
        <w:t>.</w:t>
      </w:r>
      <w:r w:rsidR="0084304D" w:rsidRPr="009B3A98">
        <w:t>]</w:t>
      </w:r>
    </w:p>
    <w:p w14:paraId="6D186A43" w14:textId="77777777" w:rsidR="0084304D" w:rsidRPr="009B3A98" w:rsidRDefault="0084304D" w:rsidP="007B3EB1">
      <w:pPr>
        <w:spacing w:before="0" w:after="0"/>
      </w:pPr>
    </w:p>
    <w:p w14:paraId="5CB18F50" w14:textId="77777777" w:rsidR="00C25B52" w:rsidRPr="009B3A98" w:rsidRDefault="00C25B52" w:rsidP="00C25B52">
      <w:pPr>
        <w:spacing w:before="0" w:after="0"/>
      </w:pPr>
      <w:r w:rsidRPr="009B3A98">
        <w:t xml:space="preserve">[Note:  </w:t>
      </w:r>
      <w:r>
        <w:t xml:space="preserve">Non-network </w:t>
      </w:r>
      <w:r w:rsidRPr="009B3A98">
        <w:t>P</w:t>
      </w:r>
      <w:r w:rsidR="000B604E">
        <w:t xml:space="preserve">rivate </w:t>
      </w:r>
      <w:r w:rsidRPr="009B3A98">
        <w:t>F</w:t>
      </w:r>
      <w:r w:rsidR="000B604E">
        <w:t xml:space="preserve">ee </w:t>
      </w:r>
      <w:proofErr w:type="gramStart"/>
      <w:r w:rsidRPr="009B3A98">
        <w:t>F</w:t>
      </w:r>
      <w:r w:rsidR="000B604E">
        <w:t>or</w:t>
      </w:r>
      <w:proofErr w:type="gramEnd"/>
      <w:r w:rsidR="000B604E">
        <w:t xml:space="preserve"> </w:t>
      </w:r>
      <w:r w:rsidRPr="009B3A98">
        <w:t>S</w:t>
      </w:r>
      <w:r w:rsidR="000B604E">
        <w:t>ervice (PFFS)</w:t>
      </w:r>
      <w:r w:rsidRPr="009B3A98">
        <w:t xml:space="preserve"> </w:t>
      </w:r>
      <w:r w:rsidR="00AC3A1A">
        <w:t>plans</w:t>
      </w:r>
      <w:r w:rsidRPr="009B3A98">
        <w:t xml:space="preserve"> </w:t>
      </w:r>
      <w:r>
        <w:t>(i.e.</w:t>
      </w:r>
      <w:r w:rsidR="00A642A9">
        <w:t>,</w:t>
      </w:r>
      <w:r>
        <w:t xml:space="preserve"> PFFS plans </w:t>
      </w:r>
      <w:r w:rsidRPr="009B3A98">
        <w:t>without a</w:t>
      </w:r>
      <w:r>
        <w:t xml:space="preserve"> direct contracting </w:t>
      </w:r>
      <w:r w:rsidRPr="009B3A98">
        <w:t>provider network</w:t>
      </w:r>
      <w:r>
        <w:t>)</w:t>
      </w:r>
      <w:r w:rsidRPr="009B3A98">
        <w:t xml:space="preserve"> do not need to create a provider directory.] </w:t>
      </w:r>
    </w:p>
    <w:p w14:paraId="5932D13A" w14:textId="77777777" w:rsidR="00094741" w:rsidRPr="006B6C0A" w:rsidRDefault="00094741">
      <w:pPr>
        <w:tabs>
          <w:tab w:val="left" w:pos="360"/>
        </w:tabs>
        <w:spacing w:before="0" w:after="0"/>
      </w:pPr>
    </w:p>
    <w:p w14:paraId="28B3A236" w14:textId="4E023CDB" w:rsidR="003115F0" w:rsidRPr="002C481C" w:rsidRDefault="003115F0" w:rsidP="003115F0">
      <w:pPr>
        <w:tabs>
          <w:tab w:val="left" w:pos="360"/>
        </w:tabs>
      </w:pPr>
      <w:r w:rsidRPr="006B6C0A">
        <w:t xml:space="preserve">[Note:  </w:t>
      </w:r>
      <w:r>
        <w:t>If an MA p</w:t>
      </w:r>
      <w:r w:rsidR="00AC3A1A">
        <w:t>lan</w:t>
      </w:r>
      <w:r>
        <w:t xml:space="preserve"> has “sub-networks,”</w:t>
      </w:r>
      <w:r w:rsidR="006A4008" w:rsidRPr="006B6C0A">
        <w:t xml:space="preserve"> </w:t>
      </w:r>
      <w:r>
        <w:t xml:space="preserve">it </w:t>
      </w:r>
      <w:r w:rsidR="006A4008" w:rsidRPr="006B6C0A">
        <w:t xml:space="preserve">may develop separate </w:t>
      </w:r>
      <w:r w:rsidR="00183765">
        <w:t xml:space="preserve">provider </w:t>
      </w:r>
      <w:r w:rsidR="006A4008" w:rsidRPr="006B6C0A">
        <w:t xml:space="preserve">directories for each sub-network.  </w:t>
      </w:r>
      <w:r>
        <w:t xml:space="preserve">Enrollees would receive a provider directory based on the provider group (i.e., sub-network) that they join.  </w:t>
      </w:r>
      <w:r w:rsidRPr="006B6C0A">
        <w:t xml:space="preserve">To ensure that enrollees are fully aware of their overall provider options, plans that furnish their </w:t>
      </w:r>
      <w:r w:rsidR="000307C6">
        <w:t>enrollees</w:t>
      </w:r>
      <w:r w:rsidRPr="006B6C0A">
        <w:t xml:space="preserve"> with </w:t>
      </w:r>
      <w:r>
        <w:t xml:space="preserve">sub-network </w:t>
      </w:r>
      <w:r w:rsidRPr="006B6C0A">
        <w:t xml:space="preserve">directories must also </w:t>
      </w:r>
      <w:r>
        <w:t>clearly state</w:t>
      </w:r>
      <w:r w:rsidRPr="006B6C0A">
        <w:t xml:space="preserve"> </w:t>
      </w:r>
      <w:r>
        <w:t xml:space="preserve">that </w:t>
      </w:r>
      <w:r w:rsidRPr="006B6C0A">
        <w:t xml:space="preserve">enrollees </w:t>
      </w:r>
      <w:r>
        <w:t xml:space="preserve">can find </w:t>
      </w:r>
      <w:r w:rsidRPr="006B6C0A">
        <w:t xml:space="preserve">a complete directory of </w:t>
      </w:r>
      <w:r>
        <w:t>the</w:t>
      </w:r>
      <w:r w:rsidRPr="006B6C0A">
        <w:t xml:space="preserve"> plan</w:t>
      </w:r>
      <w:r>
        <w:t>’s entire</w:t>
      </w:r>
      <w:r w:rsidRPr="006B6C0A">
        <w:t xml:space="preserve"> provider network</w:t>
      </w:r>
      <w:r>
        <w:t xml:space="preserve"> online, and that </w:t>
      </w:r>
      <w:r w:rsidRPr="00F809C6">
        <w:t>it will</w:t>
      </w:r>
      <w:r>
        <w:t xml:space="preserve"> be</w:t>
      </w:r>
      <w:r w:rsidRPr="00F809C6">
        <w:t xml:space="preserve"> furnish</w:t>
      </w:r>
      <w:r>
        <w:t>ed in hard copy</w:t>
      </w:r>
      <w:r w:rsidRPr="00F809C6">
        <w:t xml:space="preserve"> upon request</w:t>
      </w:r>
      <w:r w:rsidRPr="006B6C0A">
        <w:t>.  In addition, the plan must describe how enrollees</w:t>
      </w:r>
      <w:r w:rsidRPr="006B6C0A">
        <w:rPr>
          <w:i/>
        </w:rPr>
        <w:t xml:space="preserve"> </w:t>
      </w:r>
      <w:r w:rsidRPr="006B6C0A">
        <w:t>can request access to providers that are in the other sub-networks of their plan.</w:t>
      </w:r>
      <w:r>
        <w:t>]</w:t>
      </w:r>
    </w:p>
    <w:p w14:paraId="3D08097A" w14:textId="77777777" w:rsidR="00AD6667" w:rsidRDefault="00AD6667" w:rsidP="007B3EB1">
      <w:pPr>
        <w:tabs>
          <w:tab w:val="left" w:pos="360"/>
        </w:tabs>
        <w:spacing w:before="0" w:after="0"/>
      </w:pPr>
    </w:p>
    <w:p w14:paraId="5D362FF1" w14:textId="612E5680" w:rsidR="00482B0C" w:rsidRDefault="00813D64" w:rsidP="00674879">
      <w:pPr>
        <w:tabs>
          <w:tab w:val="left" w:pos="360"/>
        </w:tabs>
        <w:spacing w:before="0" w:after="0"/>
      </w:pPr>
      <w:r>
        <w:t xml:space="preserve">[Note:  </w:t>
      </w:r>
      <w:r w:rsidR="003115F0">
        <w:t>If a</w:t>
      </w:r>
      <w:r>
        <w:t xml:space="preserve">n MA plan is a “provider-specific plan” (PSP) </w:t>
      </w:r>
      <w:r w:rsidR="003115F0">
        <w:t xml:space="preserve">whose PSP-specific network has been approved by CMS, it </w:t>
      </w:r>
      <w:r w:rsidR="00CE7123">
        <w:t>must</w:t>
      </w:r>
      <w:r>
        <w:t xml:space="preserve"> </w:t>
      </w:r>
      <w:r w:rsidR="00482B0C">
        <w:t>develop a</w:t>
      </w:r>
      <w:r>
        <w:t xml:space="preserve"> PSP provider directory.</w:t>
      </w:r>
      <w:r w:rsidR="00674879">
        <w:t xml:space="preserve">  </w:t>
      </w:r>
      <w:r w:rsidR="00911650">
        <w:t xml:space="preserve">The PSP provider directory must clearly state that enrollees are restricted to the providers in the PSP-specific network.  </w:t>
      </w:r>
      <w:r w:rsidR="00482B0C">
        <w:t>Any MAO offering a PSP is required to have its PSP-specific network reviewed and approved by CMS.  Therefore, if an MAO is not approved by CMS to offer a PSP, then it may not develop a PSP provider directory.]</w:t>
      </w:r>
    </w:p>
    <w:p w14:paraId="56BCDB95" w14:textId="570F9E7C" w:rsidR="00813D64" w:rsidRDefault="00813D64" w:rsidP="007B3EB1">
      <w:pPr>
        <w:tabs>
          <w:tab w:val="left" w:pos="360"/>
        </w:tabs>
        <w:spacing w:before="0" w:after="0"/>
      </w:pPr>
    </w:p>
    <w:p w14:paraId="4C745EF1" w14:textId="276B287B" w:rsidR="00615B93" w:rsidRDefault="00C9745F" w:rsidP="00615B93">
      <w:pPr>
        <w:spacing w:before="0" w:after="0"/>
      </w:pPr>
      <w:r w:rsidRPr="009B3A98">
        <w:t>[Distribution Note:</w:t>
      </w:r>
      <w:r w:rsidR="00683C88">
        <w:t xml:space="preserve"> </w:t>
      </w:r>
      <w:r w:rsidR="00362952">
        <w:t xml:space="preserve"> </w:t>
      </w:r>
      <w:r w:rsidR="00E22366">
        <w:t xml:space="preserve">Provider </w:t>
      </w:r>
      <w:r w:rsidR="00F40D12">
        <w:t>D</w:t>
      </w:r>
      <w:r w:rsidR="00E22366">
        <w:t>irectories must be available to enrollees at the time of enrollment</w:t>
      </w:r>
      <w:r w:rsidR="00615B93">
        <w:t xml:space="preserve"> and annually thereafter.</w:t>
      </w:r>
      <w:r w:rsidR="00615B93" w:rsidDel="00D60729">
        <w:t>]</w:t>
      </w:r>
    </w:p>
    <w:p w14:paraId="496BAFBB" w14:textId="77777777" w:rsidR="00F92EDB" w:rsidDel="00D60729" w:rsidRDefault="00F92EDB" w:rsidP="007B3EB1">
      <w:pPr>
        <w:spacing w:before="0" w:after="0"/>
      </w:pPr>
    </w:p>
    <w:p w14:paraId="1B164E3A" w14:textId="0130DBCE" w:rsidR="00C31984" w:rsidRDefault="00C31984" w:rsidP="00C31984">
      <w:pPr>
        <w:spacing w:before="0" w:after="0"/>
      </w:pPr>
      <w:r w:rsidRPr="002C5309">
        <w:t xml:space="preserve">[Note: </w:t>
      </w:r>
      <w:r w:rsidR="008F4918">
        <w:t xml:space="preserve"> </w:t>
      </w:r>
      <w:r w:rsidRPr="002C5309">
        <w:t>Plans must ensure that websites contain accurate and up-to-date directories at all times.</w:t>
      </w:r>
      <w:r w:rsidR="0086357C">
        <w:t>]</w:t>
      </w:r>
      <w:r w:rsidRPr="007B610B">
        <w:t xml:space="preserve">  </w:t>
      </w:r>
    </w:p>
    <w:p w14:paraId="0BFB087E" w14:textId="77777777" w:rsidR="00C31984" w:rsidRDefault="00C31984" w:rsidP="00C31984">
      <w:pPr>
        <w:spacing w:before="0" w:after="0"/>
      </w:pPr>
    </w:p>
    <w:p w14:paraId="41C3B4C7" w14:textId="42CE83A8" w:rsidR="00C31984" w:rsidRPr="00CF09E8" w:rsidRDefault="00C31984" w:rsidP="00C31984">
      <w:pPr>
        <w:spacing w:before="0" w:after="0"/>
      </w:pPr>
      <w:r w:rsidRPr="00343FC3">
        <w:t xml:space="preserve">[Note: </w:t>
      </w:r>
      <w:r w:rsidR="008F4918">
        <w:t xml:space="preserve"> </w:t>
      </w:r>
      <w:r>
        <w:t>Plans should u</w:t>
      </w:r>
      <w:r w:rsidRPr="00343FC3">
        <w:t xml:space="preserve">se the 1080 non-marketing code to submit </w:t>
      </w:r>
      <w:r w:rsidRPr="00CF09E8">
        <w:t>model and</w:t>
      </w:r>
      <w:r w:rsidRPr="00343FC3">
        <w:t xml:space="preserve"> non-model directories. </w:t>
      </w:r>
      <w:r>
        <w:t xml:space="preserve"> </w:t>
      </w:r>
      <w:r w:rsidRPr="00343FC3">
        <w:t xml:space="preserve">Although provider directories are considered non-marketing materials, CMS </w:t>
      </w:r>
      <w:r>
        <w:t xml:space="preserve">requires </w:t>
      </w:r>
      <w:r w:rsidRPr="00343FC3">
        <w:t>submission on an annual basis</w:t>
      </w:r>
      <w:r>
        <w:t xml:space="preserve">, </w:t>
      </w:r>
      <w:r w:rsidRPr="00343FC3">
        <w:t xml:space="preserve">by </w:t>
      </w:r>
      <w:r>
        <w:t>September 30</w:t>
      </w:r>
      <w:r w:rsidRPr="00343FC3">
        <w:t>.] </w:t>
      </w:r>
    </w:p>
    <w:p w14:paraId="740CE67B" w14:textId="77777777" w:rsidR="00B24978" w:rsidRDefault="00B24978" w:rsidP="00F92EDB">
      <w:pPr>
        <w:spacing w:before="0" w:after="0"/>
      </w:pPr>
    </w:p>
    <w:p w14:paraId="7DA6BFE8" w14:textId="7C361160" w:rsidR="00451DA5" w:rsidRDefault="00451DA5" w:rsidP="00451DA5">
      <w:pPr>
        <w:rPr>
          <w:iCs/>
        </w:rPr>
      </w:pPr>
      <w:r w:rsidRPr="003E6424">
        <w:rPr>
          <w:iCs/>
        </w:rPr>
        <w:t>[Optional:</w:t>
      </w:r>
      <w:r w:rsidR="00362952">
        <w:rPr>
          <w:b/>
          <w:iCs/>
        </w:rPr>
        <w:t xml:space="preserve"> </w:t>
      </w:r>
      <w:r w:rsidR="008F4918">
        <w:rPr>
          <w:b/>
          <w:iCs/>
        </w:rPr>
        <w:t xml:space="preserve"> </w:t>
      </w:r>
      <w:r w:rsidRPr="003E6424">
        <w:rPr>
          <w:iCs/>
        </w:rPr>
        <w:t>Plans</w:t>
      </w:r>
      <w:r w:rsidRPr="00451DA5">
        <w:rPr>
          <w:iCs/>
        </w:rPr>
        <w:t xml:space="preserve"> may </w:t>
      </w:r>
      <w:r w:rsidR="003E6424">
        <w:rPr>
          <w:iCs/>
        </w:rPr>
        <w:t>include</w:t>
      </w:r>
      <w:r>
        <w:rPr>
          <w:iCs/>
        </w:rPr>
        <w:t xml:space="preserve"> hospice programs within the</w:t>
      </w:r>
      <w:r w:rsidR="003E6424">
        <w:rPr>
          <w:iCs/>
        </w:rPr>
        <w:t>ir</w:t>
      </w:r>
      <w:r>
        <w:rPr>
          <w:iCs/>
        </w:rPr>
        <w:t xml:space="preserve"> service area.</w:t>
      </w:r>
      <w:r w:rsidRPr="003E6424">
        <w:rPr>
          <w:iCs/>
        </w:rPr>
        <w:t>]</w:t>
      </w:r>
    </w:p>
    <w:p w14:paraId="3CBC6304" w14:textId="77777777" w:rsidR="00773812" w:rsidRDefault="00773812" w:rsidP="00773812">
      <w:pPr>
        <w:pStyle w:val="NoSpacing"/>
      </w:pPr>
    </w:p>
    <w:p w14:paraId="011D2F21" w14:textId="105E0D4D" w:rsidR="000F2D73" w:rsidRPr="00683C88" w:rsidRDefault="000F2D73" w:rsidP="000F2D73">
      <w:pPr>
        <w:pStyle w:val="Default"/>
      </w:pPr>
      <w:r w:rsidRPr="007012E2">
        <w:t xml:space="preserve">[Instructions: </w:t>
      </w:r>
      <w:r w:rsidR="00362952">
        <w:t xml:space="preserve"> </w:t>
      </w:r>
      <w:r w:rsidRPr="00683C88">
        <w:t xml:space="preserve">If cost sharing varies based on provider and/or benefit </w:t>
      </w:r>
      <w:proofErr w:type="spellStart"/>
      <w:r w:rsidRPr="00683C88">
        <w:t>tiering</w:t>
      </w:r>
      <w:proofErr w:type="spellEnd"/>
      <w:r w:rsidRPr="00683C88">
        <w:t xml:space="preserve">, plans should clearly denote the tier of a provider and/or facility using special characters and/or footnotes. </w:t>
      </w:r>
      <w:r w:rsidR="00DF6CB6">
        <w:t xml:space="preserve"> </w:t>
      </w:r>
      <w:r w:rsidRPr="00683C88">
        <w:t xml:space="preserve">Plans should refer enrollees to their </w:t>
      </w:r>
      <w:r w:rsidR="00D10435">
        <w:t xml:space="preserve">Evidence of </w:t>
      </w:r>
      <w:r w:rsidR="00F809C6">
        <w:t xml:space="preserve">Coverage </w:t>
      </w:r>
      <w:r w:rsidR="00D10435">
        <w:t>(</w:t>
      </w:r>
      <w:r w:rsidRPr="00683C88">
        <w:t>EOC</w:t>
      </w:r>
      <w:r w:rsidR="00D10435">
        <w:t>)</w:t>
      </w:r>
      <w:r w:rsidRPr="00683C88">
        <w:t xml:space="preserve"> for more information on the cost </w:t>
      </w:r>
      <w:r w:rsidRPr="00683C88">
        <w:lastRenderedPageBreak/>
        <w:t xml:space="preserve">sharing for each tier. </w:t>
      </w:r>
      <w:r w:rsidR="00401337">
        <w:t xml:space="preserve"> </w:t>
      </w:r>
      <w:r w:rsidRPr="00683C88">
        <w:t>Note that plans are not required to use the word “tier” if that is not how they refer to it in the marketplace.]</w:t>
      </w:r>
    </w:p>
    <w:p w14:paraId="57A5C49A" w14:textId="77777777" w:rsidR="000F2D73" w:rsidRDefault="000F2D73" w:rsidP="000F2D73">
      <w:pPr>
        <w:pStyle w:val="Default"/>
        <w:rPr>
          <w:sz w:val="23"/>
          <w:szCs w:val="23"/>
        </w:rPr>
      </w:pPr>
    </w:p>
    <w:p w14:paraId="7B91E013" w14:textId="1E43C980" w:rsidR="00BC470B" w:rsidRDefault="00BC470B" w:rsidP="00BC470B">
      <w:pPr>
        <w:pStyle w:val="Default"/>
      </w:pPr>
      <w:r>
        <w:t xml:space="preserve">[Instructions:  If a plan lists providers who are only available to a subset of enrollees, the plan must clearly state the characteristics that the enrollee must possess in order to access that provider.  For example, only Native American enrollees may access a provider associated with a Native American tribe, or only enrollees who are students may access a provider at the college’s student health service.  Please note, providers who are available only to a subset of enrollees cannot be counted towards meeting CMS network adequacy standards.  Only contracted providers who are available to all enrollees may be included on </w:t>
      </w:r>
      <w:r w:rsidR="009F5998">
        <w:t>Health Service Delivery</w:t>
      </w:r>
      <w:r w:rsidR="009F5998">
        <w:t xml:space="preserve"> (</w:t>
      </w:r>
      <w:r>
        <w:t>HSD</w:t>
      </w:r>
      <w:r w:rsidR="009F5998">
        <w:t>)</w:t>
      </w:r>
      <w:bookmarkStart w:id="5" w:name="_GoBack"/>
      <w:bookmarkEnd w:id="5"/>
      <w:r>
        <w:t xml:space="preserve"> tables.]</w:t>
      </w:r>
    </w:p>
    <w:p w14:paraId="264E374F" w14:textId="77777777" w:rsidR="00BC470B" w:rsidRDefault="00BC470B" w:rsidP="00BC470B">
      <w:pPr>
        <w:pStyle w:val="Default"/>
      </w:pPr>
    </w:p>
    <w:p w14:paraId="21AC95A9" w14:textId="77777777" w:rsidR="00BC470B" w:rsidRPr="00683C88" w:rsidRDefault="00BC470B" w:rsidP="00BC470B">
      <w:pPr>
        <w:pStyle w:val="Default"/>
      </w:pPr>
      <w:r>
        <w:t>[Instructions:  Plans may not list providers who only work at a hospital and not an office location.  This type of provider is not appropriate for the provider directory because an enrollee cannot make an appointment with them.]</w:t>
      </w:r>
    </w:p>
    <w:p w14:paraId="0D7429F5" w14:textId="77777777" w:rsidR="000F2D73" w:rsidRDefault="000F2D73" w:rsidP="000F2D73">
      <w:pPr>
        <w:pStyle w:val="Default"/>
        <w:rPr>
          <w:sz w:val="23"/>
          <w:szCs w:val="23"/>
        </w:rPr>
      </w:pPr>
    </w:p>
    <w:p w14:paraId="3C7A4B0F" w14:textId="77777777" w:rsidR="000F2D73" w:rsidRDefault="000F2D73" w:rsidP="000F2D73">
      <w:pPr>
        <w:pStyle w:val="Default"/>
        <w:rPr>
          <w:sz w:val="23"/>
          <w:szCs w:val="23"/>
        </w:rPr>
      </w:pPr>
    </w:p>
    <w:p w14:paraId="3A9E5AFC" w14:textId="77777777" w:rsidR="000F2D73" w:rsidRDefault="000F2D73" w:rsidP="000F2D73">
      <w:pPr>
        <w:pStyle w:val="Default"/>
        <w:rPr>
          <w:sz w:val="23"/>
          <w:szCs w:val="23"/>
        </w:rPr>
      </w:pPr>
    </w:p>
    <w:p w14:paraId="68155BE6" w14:textId="77777777" w:rsidR="000F2D73" w:rsidRDefault="000F2D73" w:rsidP="000F2D73">
      <w:pPr>
        <w:pStyle w:val="Default"/>
        <w:rPr>
          <w:sz w:val="23"/>
          <w:szCs w:val="23"/>
        </w:rPr>
      </w:pPr>
    </w:p>
    <w:p w14:paraId="1673650B" w14:textId="77777777" w:rsidR="000F2D73" w:rsidRDefault="000F2D73" w:rsidP="000F2D73">
      <w:pPr>
        <w:pStyle w:val="Default"/>
        <w:rPr>
          <w:sz w:val="23"/>
          <w:szCs w:val="23"/>
        </w:rPr>
      </w:pPr>
    </w:p>
    <w:p w14:paraId="63F80C58" w14:textId="77777777" w:rsidR="000F2D73" w:rsidRDefault="000F2D73" w:rsidP="000F2D73">
      <w:pPr>
        <w:pStyle w:val="Default"/>
        <w:rPr>
          <w:sz w:val="23"/>
          <w:szCs w:val="23"/>
        </w:rPr>
      </w:pPr>
    </w:p>
    <w:p w14:paraId="3DFE7265" w14:textId="77777777" w:rsidR="000F2D73" w:rsidRDefault="000F2D73" w:rsidP="000F2D73">
      <w:pPr>
        <w:pStyle w:val="Default"/>
        <w:rPr>
          <w:sz w:val="23"/>
          <w:szCs w:val="23"/>
        </w:rPr>
      </w:pPr>
    </w:p>
    <w:p w14:paraId="65777224" w14:textId="77777777" w:rsidR="000F2D73" w:rsidRDefault="000F2D73" w:rsidP="000F2D73">
      <w:pPr>
        <w:pStyle w:val="Default"/>
        <w:rPr>
          <w:sz w:val="23"/>
          <w:szCs w:val="23"/>
        </w:rPr>
      </w:pPr>
    </w:p>
    <w:p w14:paraId="09ACA805" w14:textId="77777777" w:rsidR="000F2D73" w:rsidRDefault="000F2D73" w:rsidP="000F2D73">
      <w:pPr>
        <w:pStyle w:val="Default"/>
        <w:rPr>
          <w:sz w:val="23"/>
          <w:szCs w:val="23"/>
        </w:rPr>
      </w:pPr>
    </w:p>
    <w:p w14:paraId="3FB67BF8" w14:textId="77777777" w:rsidR="000F2D73" w:rsidRDefault="000F2D73" w:rsidP="000F2D73">
      <w:pPr>
        <w:pStyle w:val="Default"/>
        <w:rPr>
          <w:sz w:val="23"/>
          <w:szCs w:val="23"/>
        </w:rPr>
      </w:pPr>
    </w:p>
    <w:p w14:paraId="56BE9CC1" w14:textId="77777777" w:rsidR="000F2D73" w:rsidRDefault="000F2D73" w:rsidP="000F2D73">
      <w:pPr>
        <w:pStyle w:val="Default"/>
        <w:rPr>
          <w:sz w:val="23"/>
          <w:szCs w:val="23"/>
        </w:rPr>
      </w:pPr>
    </w:p>
    <w:p w14:paraId="699072C6" w14:textId="77777777" w:rsidR="000F2D73" w:rsidRDefault="000F2D73" w:rsidP="000F2D73">
      <w:pPr>
        <w:pStyle w:val="Default"/>
        <w:rPr>
          <w:sz w:val="23"/>
          <w:szCs w:val="23"/>
        </w:rPr>
      </w:pPr>
    </w:p>
    <w:p w14:paraId="65900DE3" w14:textId="77777777" w:rsidR="000F2D73" w:rsidRDefault="000F2D73" w:rsidP="000F2D73">
      <w:pPr>
        <w:pStyle w:val="Default"/>
        <w:rPr>
          <w:sz w:val="23"/>
          <w:szCs w:val="23"/>
        </w:rPr>
      </w:pPr>
    </w:p>
    <w:p w14:paraId="6271B63F" w14:textId="77777777" w:rsidR="000F2D73" w:rsidRDefault="000F2D73" w:rsidP="000F2D73">
      <w:pPr>
        <w:pStyle w:val="Default"/>
        <w:rPr>
          <w:sz w:val="23"/>
          <w:szCs w:val="23"/>
        </w:rPr>
      </w:pPr>
    </w:p>
    <w:p w14:paraId="3F698799" w14:textId="77777777" w:rsidR="000F2D73" w:rsidRDefault="000F2D73" w:rsidP="000F2D73">
      <w:pPr>
        <w:pStyle w:val="Default"/>
        <w:rPr>
          <w:sz w:val="23"/>
          <w:szCs w:val="23"/>
        </w:rPr>
      </w:pPr>
    </w:p>
    <w:p w14:paraId="4E83C3F6" w14:textId="77777777" w:rsidR="000F2D73" w:rsidRDefault="000F2D73" w:rsidP="000F2D73">
      <w:pPr>
        <w:pStyle w:val="Default"/>
        <w:rPr>
          <w:sz w:val="23"/>
          <w:szCs w:val="23"/>
        </w:rPr>
      </w:pPr>
    </w:p>
    <w:p w14:paraId="300183DE" w14:textId="77777777" w:rsidR="000F2D73" w:rsidRDefault="000F2D73" w:rsidP="000F2D73">
      <w:pPr>
        <w:pStyle w:val="Default"/>
        <w:rPr>
          <w:sz w:val="23"/>
          <w:szCs w:val="23"/>
        </w:rPr>
      </w:pPr>
    </w:p>
    <w:p w14:paraId="452CAAC6" w14:textId="77777777" w:rsidR="000F2D73" w:rsidRDefault="000F2D73" w:rsidP="000F2D73">
      <w:pPr>
        <w:pStyle w:val="Default"/>
        <w:rPr>
          <w:sz w:val="23"/>
          <w:szCs w:val="23"/>
        </w:rPr>
      </w:pPr>
    </w:p>
    <w:p w14:paraId="3BBA1948" w14:textId="77777777" w:rsidR="00DE5F90" w:rsidRDefault="00DE5F90" w:rsidP="000F2D73">
      <w:pPr>
        <w:pStyle w:val="Default"/>
        <w:rPr>
          <w:sz w:val="23"/>
          <w:szCs w:val="23"/>
        </w:rPr>
        <w:sectPr w:rsidR="00DE5F90" w:rsidSect="00DE5F90">
          <w:footerReference w:type="default" r:id="rId8"/>
          <w:pgSz w:w="12240" w:h="15840"/>
          <w:pgMar w:top="1440" w:right="1440" w:bottom="1440" w:left="1440" w:header="720" w:footer="720" w:gutter="0"/>
          <w:pgNumType w:fmt="lowerRoman" w:start="1"/>
          <w:cols w:space="720"/>
          <w:docGrid w:linePitch="360"/>
        </w:sectPr>
      </w:pPr>
    </w:p>
    <w:p w14:paraId="5DA04093" w14:textId="6C560992" w:rsidR="000F2D73" w:rsidRDefault="000F2D73" w:rsidP="000F2D73">
      <w:pPr>
        <w:pStyle w:val="Default"/>
        <w:rPr>
          <w:sz w:val="23"/>
          <w:szCs w:val="23"/>
        </w:rPr>
      </w:pPr>
    </w:p>
    <w:p w14:paraId="65FFFB5D" w14:textId="77777777" w:rsidR="000F2D73" w:rsidRDefault="000F2D73" w:rsidP="000F2D73">
      <w:pPr>
        <w:pStyle w:val="Default"/>
        <w:rPr>
          <w:sz w:val="23"/>
          <w:szCs w:val="23"/>
        </w:rPr>
      </w:pPr>
    </w:p>
    <w:p w14:paraId="380CF2BA" w14:textId="5687BE30" w:rsidR="00C9745F" w:rsidRPr="00C40CBE" w:rsidRDefault="00773812" w:rsidP="007B70B9">
      <w:pPr>
        <w:spacing w:before="0" w:after="0"/>
        <w:jc w:val="center"/>
        <w:rPr>
          <w:sz w:val="32"/>
          <w:szCs w:val="32"/>
        </w:rPr>
      </w:pPr>
      <w:r>
        <w:rPr>
          <w:sz w:val="32"/>
          <w:szCs w:val="32"/>
        </w:rPr>
        <w:t>[</w:t>
      </w:r>
      <w:r w:rsidR="005004E8" w:rsidRPr="00C40CBE">
        <w:rPr>
          <w:sz w:val="32"/>
          <w:szCs w:val="32"/>
          <w:shd w:val="clear" w:color="auto" w:fill="DDDDDD"/>
        </w:rPr>
        <w:t>Name of Plan]</w:t>
      </w:r>
      <w:r w:rsidR="00C9745F" w:rsidRPr="00C40CBE">
        <w:rPr>
          <w:sz w:val="32"/>
          <w:szCs w:val="32"/>
          <w:shd w:val="clear" w:color="auto" w:fill="A0A0A0"/>
        </w:rPr>
        <w:br/>
      </w:r>
      <w:r w:rsidR="005004E8" w:rsidRPr="00C40CBE">
        <w:rPr>
          <w:sz w:val="32"/>
          <w:szCs w:val="32"/>
          <w:shd w:val="clear" w:color="auto" w:fill="DDDDDD"/>
        </w:rPr>
        <w:t>[HMO / Cost / PPO / PFFS]</w:t>
      </w:r>
      <w:r w:rsidR="00C9745F" w:rsidRPr="00C40CBE">
        <w:rPr>
          <w:sz w:val="32"/>
          <w:szCs w:val="32"/>
        </w:rPr>
        <w:t xml:space="preserve"> Plan</w:t>
      </w:r>
      <w:r w:rsidR="00C9745F" w:rsidRPr="00C40CBE">
        <w:rPr>
          <w:sz w:val="32"/>
          <w:szCs w:val="32"/>
        </w:rPr>
        <w:br/>
        <w:t>Provider Directory</w:t>
      </w:r>
    </w:p>
    <w:p w14:paraId="63C8AA3A" w14:textId="77777777" w:rsidR="00C9745F" w:rsidRPr="009B3A98" w:rsidRDefault="00C9745F" w:rsidP="00C9745F">
      <w:pPr>
        <w:pStyle w:val="CoverTitle"/>
        <w:rPr>
          <w:sz w:val="24"/>
        </w:rPr>
      </w:pPr>
    </w:p>
    <w:p w14:paraId="2437590D" w14:textId="77777777" w:rsidR="007B3EB1" w:rsidRDefault="00C9745F" w:rsidP="007B3EB1">
      <w:pPr>
        <w:spacing w:before="0" w:after="0"/>
      </w:pPr>
      <w:r w:rsidRPr="009B3A98">
        <w:t xml:space="preserve">This directory provides a list of </w:t>
      </w:r>
      <w:r w:rsidRPr="009B3A98">
        <w:rPr>
          <w:rStyle w:val="1inserts"/>
          <w:shd w:val="clear" w:color="auto" w:fill="DDDDDD"/>
        </w:rPr>
        <w:t>[Plan Name]</w:t>
      </w:r>
      <w:r w:rsidRPr="009B3A98">
        <w:t xml:space="preserve">’s </w:t>
      </w:r>
      <w:r w:rsidR="00EF68EE" w:rsidRPr="009B3A98">
        <w:t xml:space="preserve">network </w:t>
      </w:r>
      <w:r w:rsidRPr="009B3A98">
        <w:t>providers.</w:t>
      </w:r>
    </w:p>
    <w:p w14:paraId="7A60035D" w14:textId="77777777" w:rsidR="00C9745F" w:rsidRPr="009B3A98" w:rsidRDefault="00C9745F" w:rsidP="007B3EB1">
      <w:pPr>
        <w:spacing w:before="0" w:after="0"/>
      </w:pPr>
    </w:p>
    <w:p w14:paraId="506DF71A" w14:textId="77777777" w:rsidR="007B3EB1" w:rsidRDefault="00C9745F" w:rsidP="007B3EB1">
      <w:pPr>
        <w:spacing w:before="0" w:after="0"/>
      </w:pPr>
      <w:r w:rsidRPr="009B3A98">
        <w:t xml:space="preserve">This directory is </w:t>
      </w:r>
      <w:r w:rsidRPr="009B3A98">
        <w:rPr>
          <w:color w:val="000000"/>
        </w:rPr>
        <w:t xml:space="preserve">for </w:t>
      </w:r>
      <w:r w:rsidR="005004E8" w:rsidRPr="009B3A98">
        <w:rPr>
          <w:shd w:val="clear" w:color="auto" w:fill="DDDDDD"/>
        </w:rPr>
        <w:t>[provide a description of the plan’s service area</w:t>
      </w:r>
      <w:r w:rsidR="00AD1EF7" w:rsidRPr="009B3A98">
        <w:rPr>
          <w:shd w:val="clear" w:color="auto" w:fill="DDDDDD"/>
        </w:rPr>
        <w:t>.</w:t>
      </w:r>
      <w:r w:rsidR="002424A4">
        <w:rPr>
          <w:shd w:val="clear" w:color="auto" w:fill="DDDDDD"/>
        </w:rPr>
        <w:t>]</w:t>
      </w:r>
      <w:r w:rsidR="00AD1EF7" w:rsidRPr="009B3A98">
        <w:rPr>
          <w:shd w:val="clear" w:color="auto" w:fill="DDDDDD"/>
        </w:rPr>
        <w:t xml:space="preserve">  </w:t>
      </w:r>
    </w:p>
    <w:p w14:paraId="25AD8513" w14:textId="77777777" w:rsidR="00C9745F" w:rsidRPr="009B3A98" w:rsidRDefault="00C9745F" w:rsidP="007B3EB1">
      <w:pPr>
        <w:spacing w:before="0" w:after="0"/>
      </w:pPr>
    </w:p>
    <w:p w14:paraId="0CD70192" w14:textId="77777777" w:rsidR="00D22134" w:rsidRPr="009B3A98" w:rsidRDefault="00C9745F" w:rsidP="007B3EB1">
      <w:pPr>
        <w:spacing w:before="0" w:after="0"/>
      </w:pPr>
      <w:r w:rsidRPr="009B3A98">
        <w:t xml:space="preserve">This directory is current as of </w:t>
      </w:r>
      <w:r w:rsidRPr="00C40CBE">
        <w:rPr>
          <w:rStyle w:val="1inserts"/>
          <w:shd w:val="clear" w:color="auto" w:fill="DDDDDD"/>
        </w:rPr>
        <w:t>[date of publication]</w:t>
      </w:r>
      <w:r w:rsidRPr="00C40CBE">
        <w:t>.</w:t>
      </w:r>
      <w:r w:rsidRPr="009B3A98">
        <w:t xml:space="preserve">  Some </w:t>
      </w:r>
      <w:r w:rsidR="00EF68EE" w:rsidRPr="009B3A98">
        <w:t xml:space="preserve">network </w:t>
      </w:r>
      <w:r w:rsidRPr="009B3A98">
        <w:t xml:space="preserve">providers may have been added or removed </w:t>
      </w:r>
      <w:r w:rsidRPr="006B6C0A">
        <w:t xml:space="preserve">from </w:t>
      </w:r>
      <w:r w:rsidR="001A266C" w:rsidRPr="006B6C0A">
        <w:t>our network</w:t>
      </w:r>
      <w:r w:rsidR="001A266C">
        <w:t xml:space="preserve"> </w:t>
      </w:r>
      <w:r w:rsidRPr="009B3A98">
        <w:t xml:space="preserve">after this directory was printed. </w:t>
      </w:r>
      <w:r w:rsidR="009908B6">
        <w:t xml:space="preserve"> We do not guarantee that each provider is still accepting new members.  </w:t>
      </w:r>
      <w:r w:rsidRPr="009B3A98">
        <w:t xml:space="preserve">To get the most up-to-date information about </w:t>
      </w:r>
      <w:r w:rsidRPr="009B3A98">
        <w:rPr>
          <w:rStyle w:val="1inserts"/>
          <w:shd w:val="clear" w:color="auto" w:fill="DDDDDD"/>
        </w:rPr>
        <w:t>[Plan Name]</w:t>
      </w:r>
      <w:r w:rsidR="00E80BFE" w:rsidRPr="009B3A98">
        <w:t>’s</w:t>
      </w:r>
      <w:r w:rsidR="00672C9C" w:rsidRPr="009B3A98">
        <w:t xml:space="preserve"> </w:t>
      </w:r>
      <w:r w:rsidR="00EF68EE" w:rsidRPr="009B3A98">
        <w:t xml:space="preserve">network </w:t>
      </w:r>
      <w:r w:rsidRPr="009B3A98">
        <w:t xml:space="preserve">providers in your area, you can visit </w:t>
      </w:r>
      <w:r w:rsidRPr="009B3A98">
        <w:rPr>
          <w:rStyle w:val="1inserts"/>
          <w:shd w:val="clear" w:color="auto" w:fill="DDDDDD"/>
        </w:rPr>
        <w:t>[Web address]</w:t>
      </w:r>
      <w:r w:rsidRPr="009B3A98">
        <w:t xml:space="preserve"> or call our </w:t>
      </w:r>
      <w:r w:rsidR="005004E8" w:rsidRPr="009B3A98">
        <w:rPr>
          <w:shd w:val="clear" w:color="auto" w:fill="DDDDDD"/>
        </w:rPr>
        <w:t>[Customer/Member]</w:t>
      </w:r>
      <w:r w:rsidRPr="009B3A98">
        <w:t xml:space="preserve"> Service Department at </w:t>
      </w:r>
      <w:r w:rsidRPr="009B3A98">
        <w:rPr>
          <w:rStyle w:val="1inserts"/>
          <w:shd w:val="clear" w:color="auto" w:fill="DDDDDD"/>
        </w:rPr>
        <w:t>[phone number]</w:t>
      </w:r>
      <w:r w:rsidRPr="009B3A98">
        <w:t xml:space="preserve">, </w:t>
      </w:r>
      <w:r w:rsidRPr="009B3A98">
        <w:rPr>
          <w:rStyle w:val="1inserts"/>
          <w:shd w:val="clear" w:color="auto" w:fill="DDDDDD"/>
        </w:rPr>
        <w:t>[days and hours of operation]</w:t>
      </w:r>
      <w:r w:rsidRPr="009B3A98">
        <w:t xml:space="preserve">.  </w:t>
      </w:r>
      <w:r w:rsidR="005004E8" w:rsidRPr="009B3A98">
        <w:rPr>
          <w:shd w:val="clear" w:color="auto" w:fill="DDDDDD"/>
        </w:rPr>
        <w:t>[TTY/TDD]</w:t>
      </w:r>
      <w:r w:rsidRPr="009B3A98">
        <w:t xml:space="preserve"> users should call </w:t>
      </w:r>
      <w:r w:rsidRPr="009B3A98">
        <w:rPr>
          <w:rStyle w:val="1inserts"/>
          <w:shd w:val="clear" w:color="auto" w:fill="DDDDDD"/>
        </w:rPr>
        <w:t>[TTY</w:t>
      </w:r>
      <w:r w:rsidR="009D7E21" w:rsidRPr="009B3A98">
        <w:rPr>
          <w:rStyle w:val="1inserts"/>
          <w:shd w:val="clear" w:color="auto" w:fill="DDDDDD"/>
        </w:rPr>
        <w:t xml:space="preserve"> or TDD</w:t>
      </w:r>
      <w:r w:rsidRPr="009B3A98">
        <w:rPr>
          <w:rStyle w:val="1inserts"/>
          <w:shd w:val="clear" w:color="auto" w:fill="DDDDDD"/>
        </w:rPr>
        <w:t xml:space="preserve"> number]</w:t>
      </w:r>
      <w:r w:rsidRPr="009B3A98">
        <w:t>.</w:t>
      </w:r>
    </w:p>
    <w:p w14:paraId="2F640572" w14:textId="77777777" w:rsidR="00D22134" w:rsidRPr="009B3A98" w:rsidRDefault="00D22134" w:rsidP="007B3EB1">
      <w:pPr>
        <w:spacing w:before="0" w:after="0"/>
      </w:pPr>
    </w:p>
    <w:p w14:paraId="2B31C43A" w14:textId="77777777" w:rsidR="0084304D" w:rsidRDefault="0084304D" w:rsidP="007B3EB1">
      <w:pPr>
        <w:spacing w:before="0" w:after="0"/>
      </w:pPr>
    </w:p>
    <w:p w14:paraId="2F41A86F" w14:textId="77777777" w:rsidR="007B3EB1" w:rsidRDefault="007B3EB1" w:rsidP="007B3EB1">
      <w:pPr>
        <w:spacing w:before="0" w:after="0"/>
      </w:pPr>
    </w:p>
    <w:p w14:paraId="04E7691E" w14:textId="77777777" w:rsidR="007B3EB1" w:rsidRDefault="007B3EB1" w:rsidP="007B3EB1">
      <w:pPr>
        <w:spacing w:before="0" w:after="0"/>
      </w:pPr>
    </w:p>
    <w:p w14:paraId="3CB85F9E" w14:textId="77777777" w:rsidR="007B3EB1" w:rsidRDefault="007B3EB1" w:rsidP="007B3EB1">
      <w:pPr>
        <w:spacing w:before="0" w:after="0"/>
      </w:pPr>
    </w:p>
    <w:p w14:paraId="08390153" w14:textId="77777777" w:rsidR="007B3EB1" w:rsidRDefault="007B3EB1" w:rsidP="007B3EB1">
      <w:pPr>
        <w:spacing w:before="0" w:after="0"/>
      </w:pPr>
    </w:p>
    <w:p w14:paraId="0DF4873A" w14:textId="77777777" w:rsidR="007B3EB1" w:rsidRDefault="007B3EB1" w:rsidP="007B3EB1">
      <w:pPr>
        <w:spacing w:before="0" w:after="0"/>
      </w:pPr>
    </w:p>
    <w:p w14:paraId="78F466C7" w14:textId="77777777" w:rsidR="007B3EB1" w:rsidRDefault="007B3EB1" w:rsidP="007B3EB1">
      <w:pPr>
        <w:spacing w:before="0" w:after="0"/>
      </w:pPr>
    </w:p>
    <w:p w14:paraId="5317CEA9" w14:textId="77777777" w:rsidR="007B3EB1" w:rsidRDefault="007B3EB1" w:rsidP="007B3EB1">
      <w:pPr>
        <w:spacing w:before="0" w:after="0"/>
      </w:pPr>
    </w:p>
    <w:p w14:paraId="536018AA" w14:textId="77777777" w:rsidR="007B3EB1" w:rsidRDefault="007B3EB1" w:rsidP="007B3EB1">
      <w:pPr>
        <w:spacing w:before="0" w:after="0"/>
      </w:pPr>
    </w:p>
    <w:p w14:paraId="289F017C" w14:textId="77777777" w:rsidR="007B3EB1" w:rsidRDefault="007B3EB1" w:rsidP="007B3EB1">
      <w:pPr>
        <w:spacing w:before="0" w:after="0"/>
      </w:pPr>
    </w:p>
    <w:p w14:paraId="7708AFB6" w14:textId="77777777" w:rsidR="007B3EB1" w:rsidRDefault="007B3EB1" w:rsidP="007B3EB1">
      <w:pPr>
        <w:spacing w:before="0" w:after="0"/>
      </w:pPr>
    </w:p>
    <w:p w14:paraId="2349C5C4" w14:textId="77777777" w:rsidR="007B3EB1" w:rsidRDefault="007B3EB1" w:rsidP="007B3EB1">
      <w:pPr>
        <w:spacing w:before="0" w:after="0"/>
      </w:pPr>
    </w:p>
    <w:p w14:paraId="6034B25D" w14:textId="77777777" w:rsidR="007B3EB1" w:rsidRDefault="007B3EB1" w:rsidP="007B3EB1">
      <w:pPr>
        <w:spacing w:before="0" w:after="0"/>
      </w:pPr>
    </w:p>
    <w:p w14:paraId="60AB8289" w14:textId="77777777" w:rsidR="000F2D73" w:rsidRDefault="000F2D73" w:rsidP="007B3EB1">
      <w:pPr>
        <w:spacing w:before="0" w:after="0"/>
      </w:pPr>
    </w:p>
    <w:p w14:paraId="2EBB9910" w14:textId="77777777" w:rsidR="000F2D73" w:rsidRDefault="000F2D73" w:rsidP="007B3EB1">
      <w:pPr>
        <w:spacing w:before="0" w:after="0"/>
      </w:pPr>
    </w:p>
    <w:p w14:paraId="6DEBC5BD" w14:textId="77777777" w:rsidR="007B3EB1" w:rsidRDefault="007B3EB1" w:rsidP="007B3EB1">
      <w:pPr>
        <w:spacing w:before="0" w:after="0"/>
      </w:pPr>
    </w:p>
    <w:p w14:paraId="090DD614" w14:textId="77777777" w:rsidR="007B3EB1" w:rsidRDefault="007B3EB1" w:rsidP="007B3EB1">
      <w:pPr>
        <w:spacing w:before="0" w:after="0"/>
      </w:pPr>
    </w:p>
    <w:p w14:paraId="72DA7ED3" w14:textId="77777777" w:rsidR="007B3EB1" w:rsidRDefault="007B3EB1" w:rsidP="007B3EB1">
      <w:pPr>
        <w:spacing w:before="0" w:after="0"/>
      </w:pPr>
    </w:p>
    <w:p w14:paraId="0F17CA80" w14:textId="382C7A6A" w:rsidR="002F4FF2" w:rsidRDefault="002F4FF2" w:rsidP="007B3EB1">
      <w:pPr>
        <w:spacing w:before="0" w:after="0"/>
        <w:rPr>
          <w:i/>
        </w:rPr>
      </w:pPr>
    </w:p>
    <w:p w14:paraId="1EC04716" w14:textId="77777777" w:rsidR="002F4FF2" w:rsidRDefault="002F4FF2" w:rsidP="007B3EB1">
      <w:pPr>
        <w:spacing w:before="0" w:after="0"/>
        <w:rPr>
          <w:i/>
        </w:rPr>
      </w:pPr>
    </w:p>
    <w:p w14:paraId="5173EA20" w14:textId="77777777" w:rsidR="002F4FF2" w:rsidRDefault="002F4FF2" w:rsidP="007B3EB1">
      <w:pPr>
        <w:spacing w:before="0" w:after="0"/>
        <w:rPr>
          <w:i/>
        </w:rPr>
      </w:pPr>
    </w:p>
    <w:p w14:paraId="66E9A8A0" w14:textId="77777777" w:rsidR="002F4FF2" w:rsidRDefault="002F4FF2" w:rsidP="007B3EB1">
      <w:pPr>
        <w:spacing w:before="0" w:after="0"/>
        <w:rPr>
          <w:i/>
        </w:rPr>
      </w:pPr>
    </w:p>
    <w:p w14:paraId="5B608229" w14:textId="77777777" w:rsidR="00C40CBE" w:rsidRDefault="00C40CBE" w:rsidP="007B3EB1">
      <w:pPr>
        <w:spacing w:before="0" w:after="0"/>
        <w:rPr>
          <w:i/>
        </w:rPr>
      </w:pPr>
    </w:p>
    <w:p w14:paraId="206E3C2F" w14:textId="77777777" w:rsidR="00C40CBE" w:rsidRDefault="00C40CBE" w:rsidP="007B3EB1">
      <w:pPr>
        <w:spacing w:before="0" w:after="0"/>
        <w:rPr>
          <w:i/>
        </w:rPr>
      </w:pPr>
    </w:p>
    <w:p w14:paraId="40079005" w14:textId="77777777" w:rsidR="00C40CBE" w:rsidRDefault="00C40CBE" w:rsidP="007B3EB1">
      <w:pPr>
        <w:spacing w:before="0" w:after="0"/>
        <w:rPr>
          <w:i/>
        </w:rPr>
      </w:pPr>
    </w:p>
    <w:p w14:paraId="413E2599" w14:textId="77777777" w:rsidR="00B778F7" w:rsidRDefault="00B778F7" w:rsidP="007B3EB1">
      <w:pPr>
        <w:spacing w:before="0" w:after="0"/>
        <w:rPr>
          <w:i/>
        </w:rPr>
      </w:pPr>
    </w:p>
    <w:p w14:paraId="2D379FCC" w14:textId="2F0F9BB2" w:rsidR="00773812" w:rsidRDefault="00404E0A" w:rsidP="007B3EB1">
      <w:pPr>
        <w:spacing w:before="0" w:after="0"/>
        <w:rPr>
          <w:i/>
        </w:rPr>
      </w:pPr>
      <w:r>
        <w:rPr>
          <w:i/>
        </w:rPr>
        <w:t>[</w:t>
      </w:r>
      <w:r w:rsidR="00FB0E29" w:rsidRPr="00FB0E29">
        <w:rPr>
          <w:i/>
        </w:rPr>
        <w:t xml:space="preserve">Insert </w:t>
      </w:r>
      <w:r w:rsidR="00142349">
        <w:rPr>
          <w:i/>
        </w:rPr>
        <w:t xml:space="preserve">availability of </w:t>
      </w:r>
      <w:r w:rsidR="00220339">
        <w:rPr>
          <w:i/>
        </w:rPr>
        <w:t>a</w:t>
      </w:r>
      <w:r w:rsidR="00FB0E29" w:rsidRPr="00FB0E29">
        <w:rPr>
          <w:i/>
        </w:rPr>
        <w:t>lternate format</w:t>
      </w:r>
      <w:r w:rsidR="00142349">
        <w:rPr>
          <w:i/>
        </w:rPr>
        <w:t>s</w:t>
      </w:r>
      <w:r w:rsidR="00271AE3">
        <w:rPr>
          <w:i/>
        </w:rPr>
        <w:t>]</w:t>
      </w:r>
    </w:p>
    <w:p w14:paraId="7006F8C7" w14:textId="77777777" w:rsidR="00DE5F90" w:rsidRDefault="00DE5F90" w:rsidP="007B3EB1">
      <w:pPr>
        <w:spacing w:before="0" w:after="0"/>
        <w:rPr>
          <w:i/>
        </w:rPr>
      </w:pPr>
    </w:p>
    <w:sdt>
      <w:sdtPr>
        <w:id w:val="1127125319"/>
        <w:docPartObj>
          <w:docPartGallery w:val="Table of Contents"/>
          <w:docPartUnique/>
        </w:docPartObj>
      </w:sdtPr>
      <w:sdtEndPr>
        <w:rPr>
          <w:b/>
          <w:bCs/>
          <w:noProof/>
        </w:rPr>
      </w:sdtEndPr>
      <w:sdtContent>
        <w:p w14:paraId="25403B7A" w14:textId="6C8047B6" w:rsidR="00415435" w:rsidRPr="007B70B9" w:rsidRDefault="00415435" w:rsidP="007B70B9">
          <w:pPr>
            <w:spacing w:before="0" w:after="0"/>
            <w:rPr>
              <w:b/>
              <w:sz w:val="28"/>
              <w:szCs w:val="28"/>
            </w:rPr>
          </w:pPr>
          <w:r w:rsidRPr="007B70B9">
            <w:rPr>
              <w:b/>
              <w:sz w:val="28"/>
              <w:szCs w:val="28"/>
            </w:rPr>
            <w:t>Table of Contents</w:t>
          </w:r>
        </w:p>
        <w:p w14:paraId="69D9BAE9" w14:textId="66A8C52D" w:rsidR="00415435" w:rsidRDefault="00415435" w:rsidP="00C40CBE">
          <w:pPr>
            <w:pStyle w:val="TOC3"/>
            <w:tabs>
              <w:tab w:val="right" w:leader="dot" w:pos="9350"/>
            </w:tabs>
            <w:ind w:left="0"/>
            <w:rPr>
              <w:rFonts w:asciiTheme="minorHAnsi" w:eastAsiaTheme="minorEastAsia" w:hAnsiTheme="minorHAnsi" w:cstheme="minorBidi"/>
              <w:noProof/>
              <w:sz w:val="22"/>
              <w:szCs w:val="22"/>
            </w:rPr>
          </w:pPr>
          <w:r>
            <w:t xml:space="preserve">    </w:t>
          </w:r>
          <w:r>
            <w:fldChar w:fldCharType="begin"/>
          </w:r>
          <w:r>
            <w:instrText xml:space="preserve"> TOC \o "1-3" \h \z \u </w:instrText>
          </w:r>
          <w:r>
            <w:fldChar w:fldCharType="separate"/>
          </w:r>
          <w:hyperlink w:anchor="_Toc447619548" w:history="1">
            <w:r w:rsidRPr="00AE0FD2">
              <w:rPr>
                <w:rStyle w:val="Hyperlink"/>
                <w:noProof/>
              </w:rPr>
              <w:t>Section 1 – Introduction</w:t>
            </w:r>
            <w:r>
              <w:rPr>
                <w:noProof/>
                <w:webHidden/>
              </w:rPr>
              <w:tab/>
            </w:r>
            <w:r>
              <w:rPr>
                <w:noProof/>
                <w:webHidden/>
              </w:rPr>
              <w:fldChar w:fldCharType="begin"/>
            </w:r>
            <w:r>
              <w:rPr>
                <w:noProof/>
                <w:webHidden/>
              </w:rPr>
              <w:instrText xml:space="preserve"> PAGEREF _Toc447619548 \h </w:instrText>
            </w:r>
            <w:r>
              <w:rPr>
                <w:noProof/>
                <w:webHidden/>
              </w:rPr>
            </w:r>
            <w:r>
              <w:rPr>
                <w:noProof/>
                <w:webHidden/>
              </w:rPr>
              <w:fldChar w:fldCharType="separate"/>
            </w:r>
            <w:r w:rsidR="00481F94">
              <w:rPr>
                <w:noProof/>
                <w:webHidden/>
              </w:rPr>
              <w:t>3</w:t>
            </w:r>
            <w:r>
              <w:rPr>
                <w:noProof/>
                <w:webHidden/>
              </w:rPr>
              <w:fldChar w:fldCharType="end"/>
            </w:r>
          </w:hyperlink>
        </w:p>
        <w:p w14:paraId="60E46445" w14:textId="73A12C42"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49" w:history="1">
            <w:r w:rsidR="00415435" w:rsidRPr="00AE0FD2">
              <w:rPr>
                <w:rStyle w:val="Hyperlink"/>
                <w:noProof/>
              </w:rPr>
              <w:t xml:space="preserve">What is the service area for </w:t>
            </w:r>
            <w:r w:rsidR="00415435" w:rsidRPr="00AE0FD2">
              <w:rPr>
                <w:rStyle w:val="Hyperlink"/>
                <w:noProof/>
                <w:shd w:val="clear" w:color="auto" w:fill="DDDDDD"/>
              </w:rPr>
              <w:t>[Plan Name</w:t>
            </w:r>
            <w:r w:rsidR="00415435">
              <w:rPr>
                <w:rStyle w:val="Hyperlink"/>
                <w:noProof/>
                <w:shd w:val="clear" w:color="auto" w:fill="DDDDDD"/>
              </w:rPr>
              <w:t>]</w:t>
            </w:r>
            <w:r w:rsidR="00415435" w:rsidRPr="00AE0FD2">
              <w:rPr>
                <w:rStyle w:val="Hyperlink"/>
                <w:noProof/>
              </w:rPr>
              <w:t>?</w:t>
            </w:r>
            <w:r w:rsidR="00415435">
              <w:rPr>
                <w:noProof/>
                <w:webHidden/>
              </w:rPr>
              <w:tab/>
            </w:r>
            <w:r w:rsidR="00415435">
              <w:rPr>
                <w:noProof/>
                <w:webHidden/>
              </w:rPr>
              <w:fldChar w:fldCharType="begin"/>
            </w:r>
            <w:r w:rsidR="00415435">
              <w:rPr>
                <w:noProof/>
                <w:webHidden/>
              </w:rPr>
              <w:instrText xml:space="preserve"> PAGEREF _Toc447619549 \h </w:instrText>
            </w:r>
            <w:r w:rsidR="00415435">
              <w:rPr>
                <w:noProof/>
                <w:webHidden/>
              </w:rPr>
            </w:r>
            <w:r w:rsidR="00415435">
              <w:rPr>
                <w:noProof/>
                <w:webHidden/>
              </w:rPr>
              <w:fldChar w:fldCharType="separate"/>
            </w:r>
            <w:r w:rsidR="00481F94">
              <w:rPr>
                <w:noProof/>
                <w:webHidden/>
              </w:rPr>
              <w:t>4</w:t>
            </w:r>
            <w:r w:rsidR="00415435">
              <w:rPr>
                <w:noProof/>
                <w:webHidden/>
              </w:rPr>
              <w:fldChar w:fldCharType="end"/>
            </w:r>
          </w:hyperlink>
        </w:p>
        <w:p w14:paraId="34E78CEC" w14:textId="092BC2D0"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0" w:history="1">
            <w:r w:rsidR="00415435" w:rsidRPr="00AE0FD2">
              <w:rPr>
                <w:rStyle w:val="Hyperlink"/>
                <w:noProof/>
              </w:rPr>
              <w:t xml:space="preserve">How do you find </w:t>
            </w:r>
            <w:r w:rsidR="00415435" w:rsidRPr="00AE0FD2">
              <w:rPr>
                <w:rStyle w:val="Hyperlink"/>
                <w:noProof/>
                <w:shd w:val="clear" w:color="auto" w:fill="DDDDDD"/>
              </w:rPr>
              <w:t>[Plan Name]</w:t>
            </w:r>
            <w:r w:rsidR="00415435" w:rsidRPr="00AE0FD2">
              <w:rPr>
                <w:rStyle w:val="Hyperlink"/>
                <w:noProof/>
              </w:rPr>
              <w:t xml:space="preserve"> providers in your area?</w:t>
            </w:r>
            <w:r w:rsidR="00415435">
              <w:rPr>
                <w:noProof/>
                <w:webHidden/>
              </w:rPr>
              <w:tab/>
            </w:r>
            <w:r w:rsidR="00415435">
              <w:rPr>
                <w:noProof/>
                <w:webHidden/>
              </w:rPr>
              <w:fldChar w:fldCharType="begin"/>
            </w:r>
            <w:r w:rsidR="00415435">
              <w:rPr>
                <w:noProof/>
                <w:webHidden/>
              </w:rPr>
              <w:instrText xml:space="preserve"> PAGEREF _Toc447619550 \h </w:instrText>
            </w:r>
            <w:r w:rsidR="00415435">
              <w:rPr>
                <w:noProof/>
                <w:webHidden/>
              </w:rPr>
            </w:r>
            <w:r w:rsidR="00415435">
              <w:rPr>
                <w:noProof/>
                <w:webHidden/>
              </w:rPr>
              <w:fldChar w:fldCharType="separate"/>
            </w:r>
            <w:r w:rsidR="00481F94">
              <w:rPr>
                <w:noProof/>
                <w:webHidden/>
              </w:rPr>
              <w:t>5</w:t>
            </w:r>
            <w:r w:rsidR="00415435">
              <w:rPr>
                <w:noProof/>
                <w:webHidden/>
              </w:rPr>
              <w:fldChar w:fldCharType="end"/>
            </w:r>
          </w:hyperlink>
        </w:p>
        <w:p w14:paraId="32161C1E" w14:textId="6EDD4927" w:rsidR="00415435" w:rsidRDefault="0030358A">
          <w:pPr>
            <w:pStyle w:val="TOC2"/>
            <w:tabs>
              <w:tab w:val="right" w:leader="dot" w:pos="9350"/>
            </w:tabs>
            <w:rPr>
              <w:rFonts w:asciiTheme="minorHAnsi" w:eastAsiaTheme="minorEastAsia" w:hAnsiTheme="minorHAnsi" w:cstheme="minorBidi"/>
              <w:noProof/>
              <w:sz w:val="22"/>
              <w:szCs w:val="22"/>
            </w:rPr>
          </w:pPr>
          <w:hyperlink w:anchor="_Toc447619551" w:history="1">
            <w:r w:rsidR="00415435" w:rsidRPr="00AE0FD2">
              <w:rPr>
                <w:rStyle w:val="Hyperlink"/>
                <w:noProof/>
              </w:rPr>
              <w:t>Section 2 – List of Network Providers</w:t>
            </w:r>
            <w:r w:rsidR="00415435">
              <w:rPr>
                <w:noProof/>
                <w:webHidden/>
              </w:rPr>
              <w:tab/>
            </w:r>
            <w:r w:rsidR="00415435">
              <w:rPr>
                <w:noProof/>
                <w:webHidden/>
              </w:rPr>
              <w:fldChar w:fldCharType="begin"/>
            </w:r>
            <w:r w:rsidR="00415435">
              <w:rPr>
                <w:noProof/>
                <w:webHidden/>
              </w:rPr>
              <w:instrText xml:space="preserve"> PAGEREF _Toc447619551 \h </w:instrText>
            </w:r>
            <w:r w:rsidR="00415435">
              <w:rPr>
                <w:noProof/>
                <w:webHidden/>
              </w:rPr>
            </w:r>
            <w:r w:rsidR="00415435">
              <w:rPr>
                <w:noProof/>
                <w:webHidden/>
              </w:rPr>
              <w:fldChar w:fldCharType="separate"/>
            </w:r>
            <w:r w:rsidR="00481F94">
              <w:rPr>
                <w:noProof/>
                <w:webHidden/>
              </w:rPr>
              <w:t>6</w:t>
            </w:r>
            <w:r w:rsidR="00415435">
              <w:rPr>
                <w:noProof/>
                <w:webHidden/>
              </w:rPr>
              <w:fldChar w:fldCharType="end"/>
            </w:r>
          </w:hyperlink>
        </w:p>
        <w:p w14:paraId="15417155" w14:textId="3A4C41B9"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2" w:history="1">
            <w:r w:rsidR="00415435" w:rsidRPr="00AE0FD2">
              <w:rPr>
                <w:rStyle w:val="Hyperlink"/>
                <w:noProof/>
                <w:shd w:val="clear" w:color="auto" w:fill="DDDDDD"/>
              </w:rPr>
              <w:t>[Primary Care Physicians]</w:t>
            </w:r>
            <w:r w:rsidR="00415435">
              <w:rPr>
                <w:noProof/>
                <w:webHidden/>
              </w:rPr>
              <w:tab/>
            </w:r>
            <w:r w:rsidR="00415435">
              <w:rPr>
                <w:noProof/>
                <w:webHidden/>
              </w:rPr>
              <w:fldChar w:fldCharType="begin"/>
            </w:r>
            <w:r w:rsidR="00415435">
              <w:rPr>
                <w:noProof/>
                <w:webHidden/>
              </w:rPr>
              <w:instrText xml:space="preserve"> PAGEREF _Toc447619552 \h </w:instrText>
            </w:r>
            <w:r w:rsidR="00415435">
              <w:rPr>
                <w:noProof/>
                <w:webHidden/>
              </w:rPr>
            </w:r>
            <w:r w:rsidR="00415435">
              <w:rPr>
                <w:noProof/>
                <w:webHidden/>
              </w:rPr>
              <w:fldChar w:fldCharType="separate"/>
            </w:r>
            <w:r w:rsidR="00481F94">
              <w:rPr>
                <w:noProof/>
                <w:webHidden/>
              </w:rPr>
              <w:t>7</w:t>
            </w:r>
            <w:r w:rsidR="00415435">
              <w:rPr>
                <w:noProof/>
                <w:webHidden/>
              </w:rPr>
              <w:fldChar w:fldCharType="end"/>
            </w:r>
          </w:hyperlink>
        </w:p>
        <w:p w14:paraId="0AA599D5" w14:textId="1A82270F"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3" w:history="1">
            <w:r w:rsidR="00415435" w:rsidRPr="00AE0FD2">
              <w:rPr>
                <w:rStyle w:val="Hyperlink"/>
                <w:noProof/>
                <w:shd w:val="clear" w:color="auto" w:fill="DDDDDD"/>
              </w:rPr>
              <w:t>[Specialists]</w:t>
            </w:r>
            <w:r w:rsidR="00415435">
              <w:rPr>
                <w:noProof/>
                <w:webHidden/>
              </w:rPr>
              <w:tab/>
            </w:r>
            <w:r w:rsidR="00415435">
              <w:rPr>
                <w:noProof/>
                <w:webHidden/>
              </w:rPr>
              <w:fldChar w:fldCharType="begin"/>
            </w:r>
            <w:r w:rsidR="00415435">
              <w:rPr>
                <w:noProof/>
                <w:webHidden/>
              </w:rPr>
              <w:instrText xml:space="preserve"> PAGEREF _Toc447619553 \h </w:instrText>
            </w:r>
            <w:r w:rsidR="00415435">
              <w:rPr>
                <w:noProof/>
                <w:webHidden/>
              </w:rPr>
            </w:r>
            <w:r w:rsidR="00415435">
              <w:rPr>
                <w:noProof/>
                <w:webHidden/>
              </w:rPr>
              <w:fldChar w:fldCharType="separate"/>
            </w:r>
            <w:r w:rsidR="00481F94">
              <w:rPr>
                <w:noProof/>
                <w:webHidden/>
              </w:rPr>
              <w:t>8</w:t>
            </w:r>
            <w:r w:rsidR="00415435">
              <w:rPr>
                <w:noProof/>
                <w:webHidden/>
              </w:rPr>
              <w:fldChar w:fldCharType="end"/>
            </w:r>
          </w:hyperlink>
        </w:p>
        <w:p w14:paraId="0E0B2C97" w14:textId="0E211D8E"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4" w:history="1">
            <w:r w:rsidR="00415435" w:rsidRPr="00AE0FD2">
              <w:rPr>
                <w:rStyle w:val="Hyperlink"/>
                <w:noProof/>
                <w:shd w:val="clear" w:color="auto" w:fill="DDDDDD"/>
              </w:rPr>
              <w:t>[Hospitals]</w:t>
            </w:r>
            <w:r w:rsidR="00415435">
              <w:rPr>
                <w:noProof/>
                <w:webHidden/>
              </w:rPr>
              <w:tab/>
            </w:r>
            <w:r w:rsidR="00415435">
              <w:rPr>
                <w:noProof/>
                <w:webHidden/>
              </w:rPr>
              <w:fldChar w:fldCharType="begin"/>
            </w:r>
            <w:r w:rsidR="00415435">
              <w:rPr>
                <w:noProof/>
                <w:webHidden/>
              </w:rPr>
              <w:instrText xml:space="preserve"> PAGEREF _Toc447619554 \h </w:instrText>
            </w:r>
            <w:r w:rsidR="00415435">
              <w:rPr>
                <w:noProof/>
                <w:webHidden/>
              </w:rPr>
            </w:r>
            <w:r w:rsidR="00415435">
              <w:rPr>
                <w:noProof/>
                <w:webHidden/>
              </w:rPr>
              <w:fldChar w:fldCharType="separate"/>
            </w:r>
            <w:r w:rsidR="00481F94">
              <w:rPr>
                <w:noProof/>
                <w:webHidden/>
              </w:rPr>
              <w:t>9</w:t>
            </w:r>
            <w:r w:rsidR="00415435">
              <w:rPr>
                <w:noProof/>
                <w:webHidden/>
              </w:rPr>
              <w:fldChar w:fldCharType="end"/>
            </w:r>
          </w:hyperlink>
        </w:p>
        <w:p w14:paraId="5DBA56C6" w14:textId="27777F6B"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5" w:history="1">
            <w:r w:rsidR="00415435" w:rsidRPr="00AE0FD2">
              <w:rPr>
                <w:rStyle w:val="Hyperlink"/>
                <w:noProof/>
                <w:shd w:val="clear" w:color="auto" w:fill="DDDDDD"/>
              </w:rPr>
              <w:t>[Skilled Nursing Facilities (SNF)]</w:t>
            </w:r>
            <w:r w:rsidR="00415435">
              <w:rPr>
                <w:noProof/>
                <w:webHidden/>
              </w:rPr>
              <w:tab/>
            </w:r>
            <w:r w:rsidR="00415435">
              <w:rPr>
                <w:noProof/>
                <w:webHidden/>
              </w:rPr>
              <w:fldChar w:fldCharType="begin"/>
            </w:r>
            <w:r w:rsidR="00415435">
              <w:rPr>
                <w:noProof/>
                <w:webHidden/>
              </w:rPr>
              <w:instrText xml:space="preserve"> PAGEREF _Toc447619555 \h </w:instrText>
            </w:r>
            <w:r w:rsidR="00415435">
              <w:rPr>
                <w:noProof/>
                <w:webHidden/>
              </w:rPr>
            </w:r>
            <w:r w:rsidR="00415435">
              <w:rPr>
                <w:noProof/>
                <w:webHidden/>
              </w:rPr>
              <w:fldChar w:fldCharType="separate"/>
            </w:r>
            <w:r w:rsidR="00481F94">
              <w:rPr>
                <w:noProof/>
                <w:webHidden/>
              </w:rPr>
              <w:t>10</w:t>
            </w:r>
            <w:r w:rsidR="00415435">
              <w:rPr>
                <w:noProof/>
                <w:webHidden/>
              </w:rPr>
              <w:fldChar w:fldCharType="end"/>
            </w:r>
          </w:hyperlink>
        </w:p>
        <w:p w14:paraId="509FD36E" w14:textId="2E5FF381"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6" w:history="1">
            <w:r w:rsidR="00415435" w:rsidRPr="00AE0FD2">
              <w:rPr>
                <w:rStyle w:val="Hyperlink"/>
                <w:noProof/>
                <w:shd w:val="clear" w:color="auto" w:fill="DDDDDD"/>
              </w:rPr>
              <w:t>[Outpatient Mental Health Providers]</w:t>
            </w:r>
            <w:r w:rsidR="00415435">
              <w:rPr>
                <w:noProof/>
                <w:webHidden/>
              </w:rPr>
              <w:tab/>
            </w:r>
            <w:r w:rsidR="00415435">
              <w:rPr>
                <w:noProof/>
                <w:webHidden/>
              </w:rPr>
              <w:fldChar w:fldCharType="begin"/>
            </w:r>
            <w:r w:rsidR="00415435">
              <w:rPr>
                <w:noProof/>
                <w:webHidden/>
              </w:rPr>
              <w:instrText xml:space="preserve"> PAGEREF _Toc447619556 \h </w:instrText>
            </w:r>
            <w:r w:rsidR="00415435">
              <w:rPr>
                <w:noProof/>
                <w:webHidden/>
              </w:rPr>
            </w:r>
            <w:r w:rsidR="00415435">
              <w:rPr>
                <w:noProof/>
                <w:webHidden/>
              </w:rPr>
              <w:fldChar w:fldCharType="separate"/>
            </w:r>
            <w:r w:rsidR="00481F94">
              <w:rPr>
                <w:noProof/>
                <w:webHidden/>
              </w:rPr>
              <w:t>11</w:t>
            </w:r>
            <w:r w:rsidR="00415435">
              <w:rPr>
                <w:noProof/>
                <w:webHidden/>
              </w:rPr>
              <w:fldChar w:fldCharType="end"/>
            </w:r>
          </w:hyperlink>
        </w:p>
        <w:p w14:paraId="1E7EF336" w14:textId="320D6837" w:rsidR="00415435" w:rsidRDefault="0030358A">
          <w:pPr>
            <w:pStyle w:val="TOC3"/>
            <w:tabs>
              <w:tab w:val="right" w:leader="dot" w:pos="9350"/>
            </w:tabs>
            <w:rPr>
              <w:rFonts w:asciiTheme="minorHAnsi" w:eastAsiaTheme="minorEastAsia" w:hAnsiTheme="minorHAnsi" w:cstheme="minorBidi"/>
              <w:noProof/>
              <w:sz w:val="22"/>
              <w:szCs w:val="22"/>
            </w:rPr>
          </w:pPr>
          <w:hyperlink w:anchor="_Toc447619557" w:history="1">
            <w:r w:rsidR="00415435" w:rsidRPr="00AE0FD2">
              <w:rPr>
                <w:rStyle w:val="Hyperlink"/>
                <w:noProof/>
                <w:shd w:val="clear" w:color="auto" w:fill="DDDDDD"/>
              </w:rPr>
              <w:t>[Pharmacies]</w:t>
            </w:r>
            <w:r w:rsidR="00415435">
              <w:rPr>
                <w:noProof/>
                <w:webHidden/>
              </w:rPr>
              <w:tab/>
            </w:r>
            <w:r w:rsidR="00415435">
              <w:rPr>
                <w:noProof/>
                <w:webHidden/>
              </w:rPr>
              <w:fldChar w:fldCharType="begin"/>
            </w:r>
            <w:r w:rsidR="00415435">
              <w:rPr>
                <w:noProof/>
                <w:webHidden/>
              </w:rPr>
              <w:instrText xml:space="preserve"> PAGEREF _Toc447619557 \h </w:instrText>
            </w:r>
            <w:r w:rsidR="00415435">
              <w:rPr>
                <w:noProof/>
                <w:webHidden/>
              </w:rPr>
            </w:r>
            <w:r w:rsidR="00415435">
              <w:rPr>
                <w:noProof/>
                <w:webHidden/>
              </w:rPr>
              <w:fldChar w:fldCharType="separate"/>
            </w:r>
            <w:r w:rsidR="00481F94">
              <w:rPr>
                <w:noProof/>
                <w:webHidden/>
              </w:rPr>
              <w:t>12</w:t>
            </w:r>
            <w:r w:rsidR="00415435">
              <w:rPr>
                <w:noProof/>
                <w:webHidden/>
              </w:rPr>
              <w:fldChar w:fldCharType="end"/>
            </w:r>
          </w:hyperlink>
        </w:p>
        <w:p w14:paraId="2C3680FA" w14:textId="3B4BF19B" w:rsidR="00415435" w:rsidRDefault="00415435">
          <w:r>
            <w:rPr>
              <w:b/>
              <w:bCs/>
              <w:noProof/>
            </w:rPr>
            <w:fldChar w:fldCharType="end"/>
          </w:r>
        </w:p>
      </w:sdtContent>
    </w:sdt>
    <w:p w14:paraId="398AF74E" w14:textId="77777777" w:rsidR="00C40CBE" w:rsidRPr="00205720" w:rsidRDefault="00C40CBE" w:rsidP="007B3EB1">
      <w:pPr>
        <w:pStyle w:val="Heading2"/>
        <w:spacing w:before="0" w:after="0"/>
        <w:rPr>
          <w:rFonts w:ascii="Times New Roman" w:hAnsi="Times New Roman" w:cs="Times New Roman"/>
          <w:b w:val="0"/>
          <w:i w:val="0"/>
          <w:color w:val="000000"/>
          <w:sz w:val="24"/>
          <w:szCs w:val="24"/>
        </w:rPr>
      </w:pPr>
      <w:bookmarkStart w:id="6" w:name="_Toc174498059"/>
      <w:bookmarkStart w:id="7" w:name="_Toc185406645"/>
      <w:bookmarkStart w:id="8" w:name="_Toc185821992"/>
      <w:bookmarkStart w:id="9" w:name="_Toc188179491"/>
      <w:bookmarkStart w:id="10" w:name="_Toc188256980"/>
      <w:bookmarkStart w:id="11" w:name="_Toc447619548"/>
    </w:p>
    <w:p w14:paraId="52C2030F" w14:textId="77777777" w:rsidR="00C40CBE" w:rsidRPr="00205720" w:rsidRDefault="00C40CBE" w:rsidP="00C40CBE"/>
    <w:p w14:paraId="3E8A0C19" w14:textId="77777777" w:rsidR="00C40CBE" w:rsidRPr="00205720" w:rsidRDefault="00C40CBE" w:rsidP="007B3EB1">
      <w:pPr>
        <w:pStyle w:val="Heading2"/>
        <w:spacing w:before="0" w:after="0"/>
        <w:rPr>
          <w:rFonts w:ascii="Times New Roman" w:hAnsi="Times New Roman" w:cs="Times New Roman"/>
          <w:b w:val="0"/>
          <w:i w:val="0"/>
          <w:color w:val="000000"/>
          <w:sz w:val="24"/>
          <w:szCs w:val="24"/>
        </w:rPr>
      </w:pPr>
    </w:p>
    <w:p w14:paraId="77FC3442" w14:textId="77777777" w:rsidR="00C40CBE" w:rsidRPr="00205720" w:rsidRDefault="00C40CBE" w:rsidP="007B3EB1">
      <w:pPr>
        <w:pStyle w:val="Heading2"/>
        <w:spacing w:before="0" w:after="0"/>
        <w:rPr>
          <w:rFonts w:ascii="Times New Roman" w:hAnsi="Times New Roman" w:cs="Times New Roman"/>
          <w:b w:val="0"/>
          <w:i w:val="0"/>
          <w:color w:val="000000"/>
          <w:sz w:val="24"/>
          <w:szCs w:val="24"/>
        </w:rPr>
      </w:pPr>
    </w:p>
    <w:p w14:paraId="36DF933B" w14:textId="77777777" w:rsidR="00B778F7" w:rsidRDefault="00B778F7" w:rsidP="00B778F7"/>
    <w:p w14:paraId="3A20028B" w14:textId="77777777" w:rsidR="00B778F7" w:rsidRDefault="00B778F7" w:rsidP="00B778F7"/>
    <w:p w14:paraId="790E6C9A" w14:textId="77777777" w:rsidR="00B778F7" w:rsidRDefault="00B778F7" w:rsidP="00B778F7"/>
    <w:p w14:paraId="3969558B" w14:textId="77777777" w:rsidR="00B778F7" w:rsidRDefault="00B778F7" w:rsidP="00B778F7"/>
    <w:p w14:paraId="19038A3E" w14:textId="77777777" w:rsidR="00B778F7" w:rsidRDefault="00B778F7" w:rsidP="00B778F7"/>
    <w:p w14:paraId="37DB30B6" w14:textId="77777777" w:rsidR="00B778F7" w:rsidRDefault="00B778F7" w:rsidP="00B778F7"/>
    <w:p w14:paraId="6EE874D4" w14:textId="77777777" w:rsidR="00B778F7" w:rsidRDefault="00B778F7" w:rsidP="00B778F7"/>
    <w:p w14:paraId="66D6EA7D" w14:textId="77777777" w:rsidR="00B778F7" w:rsidRDefault="00B778F7" w:rsidP="00B778F7"/>
    <w:p w14:paraId="5DEEB8D1" w14:textId="77777777" w:rsidR="00B778F7" w:rsidRDefault="00B778F7" w:rsidP="00B778F7"/>
    <w:p w14:paraId="2A3509FC" w14:textId="77777777" w:rsidR="00B778F7" w:rsidRDefault="00B778F7" w:rsidP="00B778F7"/>
    <w:p w14:paraId="4FCCDD24" w14:textId="77777777" w:rsidR="00B778F7" w:rsidRDefault="00B778F7" w:rsidP="00B778F7"/>
    <w:p w14:paraId="014C8AB2" w14:textId="77777777" w:rsidR="00B778F7" w:rsidRDefault="00B778F7" w:rsidP="00B778F7"/>
    <w:p w14:paraId="70716F41" w14:textId="77777777" w:rsidR="00B778F7" w:rsidRDefault="00B778F7" w:rsidP="00B778F7"/>
    <w:p w14:paraId="4AC61157" w14:textId="77777777" w:rsidR="00B778F7" w:rsidRDefault="00B778F7" w:rsidP="00B778F7"/>
    <w:p w14:paraId="2B941E3C" w14:textId="77777777" w:rsidR="00B778F7" w:rsidRPr="00B778F7" w:rsidRDefault="00B778F7" w:rsidP="00B778F7"/>
    <w:p w14:paraId="216DB1B4" w14:textId="77777777" w:rsidR="00C40CBE" w:rsidRDefault="00C40CBE" w:rsidP="007B3EB1">
      <w:pPr>
        <w:pStyle w:val="Heading2"/>
        <w:spacing w:before="0" w:after="0"/>
        <w:rPr>
          <w:rFonts w:ascii="Times New Roman" w:hAnsi="Times New Roman" w:cs="Times New Roman"/>
          <w:i w:val="0"/>
          <w:color w:val="000000"/>
        </w:rPr>
      </w:pPr>
    </w:p>
    <w:p w14:paraId="56E54E6C" w14:textId="77777777" w:rsidR="00C9745F" w:rsidRPr="00683C88" w:rsidRDefault="00C9745F" w:rsidP="007B3EB1">
      <w:pPr>
        <w:pStyle w:val="Heading2"/>
        <w:spacing w:before="0" w:after="0"/>
        <w:rPr>
          <w:rFonts w:ascii="Times New Roman" w:hAnsi="Times New Roman" w:cs="Times New Roman"/>
          <w:i w:val="0"/>
          <w:color w:val="000000"/>
        </w:rPr>
      </w:pPr>
      <w:r w:rsidRPr="00683C88">
        <w:rPr>
          <w:rFonts w:ascii="Times New Roman" w:hAnsi="Times New Roman" w:cs="Times New Roman"/>
          <w:i w:val="0"/>
          <w:color w:val="000000"/>
        </w:rPr>
        <w:t>Section 1 – Introduction</w:t>
      </w:r>
      <w:bookmarkEnd w:id="6"/>
      <w:bookmarkEnd w:id="7"/>
      <w:bookmarkEnd w:id="8"/>
      <w:bookmarkEnd w:id="9"/>
      <w:bookmarkEnd w:id="10"/>
      <w:bookmarkEnd w:id="11"/>
    </w:p>
    <w:p w14:paraId="35FE6990" w14:textId="77777777" w:rsidR="007B3EB1" w:rsidRPr="007B3EB1" w:rsidRDefault="007B3EB1" w:rsidP="007B3EB1">
      <w:pPr>
        <w:spacing w:before="0" w:after="0"/>
      </w:pPr>
    </w:p>
    <w:p w14:paraId="7C249B77" w14:textId="77777777" w:rsidR="00C9745F" w:rsidRDefault="00C9745F" w:rsidP="007B3EB1">
      <w:pPr>
        <w:spacing w:before="0" w:after="0"/>
      </w:pPr>
      <w:r w:rsidRPr="009B3A98">
        <w:t xml:space="preserve">This directory provides a list of </w:t>
      </w:r>
      <w:r w:rsidRPr="009B3A98">
        <w:rPr>
          <w:rStyle w:val="1inserts"/>
          <w:shd w:val="clear" w:color="auto" w:fill="DDDDDD"/>
        </w:rPr>
        <w:t>[Plan Name]</w:t>
      </w:r>
      <w:r w:rsidRPr="009B3A98">
        <w:t xml:space="preserve">’s </w:t>
      </w:r>
      <w:r w:rsidR="002F134C" w:rsidRPr="009B3A98">
        <w:t xml:space="preserve">network </w:t>
      </w:r>
      <w:r w:rsidRPr="009B3A98">
        <w:t>providers.  To get detailed information about your health care coverage, please see your Evidence of Coverage.</w:t>
      </w:r>
    </w:p>
    <w:p w14:paraId="236D227D" w14:textId="77777777" w:rsidR="007B3EB1" w:rsidRPr="009B3A98" w:rsidRDefault="007B3EB1" w:rsidP="007B3EB1">
      <w:pPr>
        <w:spacing w:before="0" w:after="0"/>
      </w:pPr>
    </w:p>
    <w:p w14:paraId="2CD0CB6F" w14:textId="77777777" w:rsidR="00C9745F" w:rsidRDefault="00812881" w:rsidP="007B3EB1">
      <w:pPr>
        <w:spacing w:before="0" w:after="0"/>
      </w:pPr>
      <w:r w:rsidRPr="009B3A98">
        <w:t>[</w:t>
      </w:r>
      <w:r w:rsidR="00C9745F" w:rsidRPr="009B3A98">
        <w:t xml:space="preserve">Use this introduction section to describe how members should use this </w:t>
      </w:r>
      <w:r w:rsidR="00B13342">
        <w:t xml:space="preserve">directory. </w:t>
      </w:r>
      <w:r w:rsidR="00852746">
        <w:t xml:space="preserve"> </w:t>
      </w:r>
      <w:r w:rsidR="00B13342">
        <w:t>F</w:t>
      </w:r>
      <w:r w:rsidR="00C9745F" w:rsidRPr="009B3A98">
        <w:t>or example</w:t>
      </w:r>
      <w:r w:rsidRPr="009B3A98">
        <w:t>,</w:t>
      </w:r>
      <w:r w:rsidR="00C9745F" w:rsidRPr="009B3A98">
        <w:t xml:space="preserve"> to select </w:t>
      </w:r>
      <w:r w:rsidRPr="009B3A98">
        <w:t xml:space="preserve">a </w:t>
      </w:r>
      <w:r w:rsidR="00C9745F" w:rsidRPr="009B3A98">
        <w:t>PCP if your plan uses PCP</w:t>
      </w:r>
      <w:r w:rsidRPr="009B3A98">
        <w:t>s</w:t>
      </w:r>
      <w:r w:rsidR="00C9745F" w:rsidRPr="009B3A98">
        <w:t>, explain sub</w:t>
      </w:r>
      <w:r w:rsidR="002C3F29">
        <w:t>-</w:t>
      </w:r>
      <w:r w:rsidR="00C9745F" w:rsidRPr="009B3A98">
        <w:t>networks</w:t>
      </w:r>
      <w:r w:rsidR="009908B6">
        <w:t>,</w:t>
      </w:r>
      <w:r w:rsidR="00C9745F" w:rsidRPr="009B3A98">
        <w:t xml:space="preserve"> referral circles</w:t>
      </w:r>
      <w:r w:rsidR="009908B6">
        <w:t xml:space="preserve"> or lock-in</w:t>
      </w:r>
      <w:r w:rsidR="006F0E93">
        <w:t>s</w:t>
      </w:r>
      <w:r w:rsidR="00C9745F" w:rsidRPr="009B3A98">
        <w:t xml:space="preserve"> if applicable, and </w:t>
      </w:r>
      <w:r w:rsidRPr="009B3A98">
        <w:t xml:space="preserve">describe </w:t>
      </w:r>
      <w:r w:rsidR="00C9745F" w:rsidRPr="009B3A98">
        <w:t>which types of providers require</w:t>
      </w:r>
      <w:r w:rsidR="006F0E93">
        <w:t xml:space="preserve"> a </w:t>
      </w:r>
      <w:r w:rsidR="00C9745F" w:rsidRPr="009B3A98">
        <w:t xml:space="preserve">referral. </w:t>
      </w:r>
      <w:r w:rsidR="00ED6CE7">
        <w:t xml:space="preserve"> </w:t>
      </w:r>
      <w:r w:rsidR="00C9745F" w:rsidRPr="009B3A98">
        <w:t>Use, delete or modify the following based on plan arrangement.</w:t>
      </w:r>
      <w:r w:rsidRPr="009B3A98">
        <w:t>]</w:t>
      </w:r>
    </w:p>
    <w:p w14:paraId="611939BD" w14:textId="77777777" w:rsidR="007B3EB1" w:rsidRPr="009B3A98" w:rsidRDefault="007B3EB1" w:rsidP="007B3EB1">
      <w:pPr>
        <w:spacing w:before="0" w:after="0"/>
      </w:pPr>
    </w:p>
    <w:p w14:paraId="1FC8EE64" w14:textId="77777777" w:rsidR="00C9745F" w:rsidRPr="009B3A98" w:rsidRDefault="00C9745F" w:rsidP="007B3EB1">
      <w:pPr>
        <w:spacing w:before="0" w:after="0"/>
        <w:rPr>
          <w:bCs/>
        </w:rPr>
      </w:pPr>
      <w:r w:rsidRPr="009B3A98">
        <w:t>[Insert this paragraph if applicable, depending on plan arrangement</w:t>
      </w:r>
      <w:r w:rsidRPr="009908B6">
        <w:t>:</w:t>
      </w:r>
      <w:r w:rsidRPr="009908B6">
        <w:rPr>
          <w:rFonts w:ascii="Times New (W1)" w:hAnsi="Times New (W1)"/>
          <w:i/>
          <w:iCs/>
          <w:color w:val="0000FF"/>
        </w:rPr>
        <w:t xml:space="preserve"> </w:t>
      </w:r>
      <w:r w:rsidRPr="009908B6">
        <w:rPr>
          <w:rStyle w:val="1inserts"/>
          <w:shd w:val="clear" w:color="auto" w:fill="auto"/>
        </w:rPr>
        <w:t xml:space="preserve"> </w:t>
      </w:r>
      <w:r w:rsidRPr="009B3A98">
        <w:rPr>
          <w:rStyle w:val="1inserts"/>
          <w:shd w:val="clear" w:color="auto" w:fill="DDDDDD"/>
        </w:rPr>
        <w:t xml:space="preserve">You will have to choose one of our </w:t>
      </w:r>
      <w:r w:rsidR="00EF68EE" w:rsidRPr="009B3A98">
        <w:rPr>
          <w:rStyle w:val="1inserts"/>
          <w:shd w:val="clear" w:color="auto" w:fill="DDDDDD"/>
        </w:rPr>
        <w:t xml:space="preserve">network </w:t>
      </w:r>
      <w:r w:rsidRPr="009B3A98">
        <w:rPr>
          <w:rStyle w:val="1inserts"/>
          <w:shd w:val="clear" w:color="auto" w:fill="DDDDDD"/>
        </w:rPr>
        <w:t xml:space="preserve">providers </w:t>
      </w:r>
      <w:r w:rsidR="006F0E93" w:rsidRPr="006B6C0A">
        <w:rPr>
          <w:rStyle w:val="1inserts"/>
          <w:shd w:val="clear" w:color="auto" w:fill="DDDDDD"/>
        </w:rPr>
        <w:t>who</w:t>
      </w:r>
      <w:r w:rsidR="006F0E93">
        <w:rPr>
          <w:rStyle w:val="1inserts"/>
          <w:shd w:val="clear" w:color="auto" w:fill="DDDDDD"/>
        </w:rPr>
        <w:t xml:space="preserve"> </w:t>
      </w:r>
      <w:r w:rsidRPr="009B3A98">
        <w:rPr>
          <w:rStyle w:val="1inserts"/>
          <w:shd w:val="clear" w:color="auto" w:fill="DDDDDD"/>
        </w:rPr>
        <w:t xml:space="preserve">are listed in this directory to be your </w:t>
      </w:r>
      <w:r w:rsidRPr="009B3A98">
        <w:rPr>
          <w:rStyle w:val="1inserts"/>
          <w:b/>
          <w:u w:val="single"/>
          <w:shd w:val="clear" w:color="auto" w:fill="DDDDDD"/>
        </w:rPr>
        <w:t>P</w:t>
      </w:r>
      <w:r w:rsidRPr="009B3A98">
        <w:rPr>
          <w:rStyle w:val="1inserts"/>
          <w:shd w:val="clear" w:color="auto" w:fill="DDDDDD"/>
        </w:rPr>
        <w:t xml:space="preserve">rimary </w:t>
      </w:r>
      <w:r w:rsidRPr="009B3A98">
        <w:rPr>
          <w:rStyle w:val="1inserts"/>
          <w:b/>
          <w:u w:val="single"/>
          <w:shd w:val="clear" w:color="auto" w:fill="DDDDDD"/>
        </w:rPr>
        <w:t>C</w:t>
      </w:r>
      <w:r w:rsidRPr="009B3A98">
        <w:rPr>
          <w:rStyle w:val="1inserts"/>
          <w:shd w:val="clear" w:color="auto" w:fill="DDDDDD"/>
        </w:rPr>
        <w:t>are {</w:t>
      </w:r>
      <w:r w:rsidRPr="009B3A98">
        <w:rPr>
          <w:rStyle w:val="1inserts"/>
          <w:b/>
          <w:u w:val="single"/>
          <w:shd w:val="clear" w:color="auto" w:fill="DDDDDD"/>
        </w:rPr>
        <w:t>P</w:t>
      </w:r>
      <w:r w:rsidRPr="009B3A98">
        <w:rPr>
          <w:rStyle w:val="1inserts"/>
          <w:shd w:val="clear" w:color="auto" w:fill="DDDDDD"/>
        </w:rPr>
        <w:t>hysician/</w:t>
      </w:r>
      <w:r w:rsidRPr="009B3A98">
        <w:rPr>
          <w:rStyle w:val="1inserts"/>
          <w:b/>
          <w:u w:val="single"/>
          <w:shd w:val="clear" w:color="auto" w:fill="DDDDDD"/>
        </w:rPr>
        <w:t>P</w:t>
      </w:r>
      <w:r w:rsidRPr="009B3A98">
        <w:rPr>
          <w:rStyle w:val="1inserts"/>
          <w:shd w:val="clear" w:color="auto" w:fill="DDDDDD"/>
        </w:rPr>
        <w:t xml:space="preserve">rovider} (PCP).  The term “PCP” will be used throughout this directory.  Generally, you must get your health care </w:t>
      </w:r>
      <w:r w:rsidR="00D56185">
        <w:rPr>
          <w:rStyle w:val="1inserts"/>
          <w:shd w:val="clear" w:color="auto" w:fill="DDDDDD"/>
        </w:rPr>
        <w:t>services</w:t>
      </w:r>
      <w:r w:rsidR="00D56185" w:rsidRPr="009B3A98">
        <w:rPr>
          <w:rStyle w:val="1inserts"/>
          <w:shd w:val="clear" w:color="auto" w:fill="DDDDDD"/>
        </w:rPr>
        <w:t xml:space="preserve"> </w:t>
      </w:r>
      <w:r w:rsidRPr="009B3A98">
        <w:rPr>
          <w:rStyle w:val="1inserts"/>
          <w:shd w:val="clear" w:color="auto" w:fill="DDDDDD"/>
        </w:rPr>
        <w:t>from your PCP</w:t>
      </w:r>
      <w:r w:rsidRPr="009B3A98">
        <w:rPr>
          <w:rStyle w:val="1inserts"/>
          <w:color w:val="000000"/>
          <w:shd w:val="clear" w:color="auto" w:fill="DDDDDD"/>
        </w:rPr>
        <w:t>.</w:t>
      </w:r>
      <w:r w:rsidRPr="009B3A98">
        <w:rPr>
          <w:rStyle w:val="2instructions"/>
          <w:color w:val="000000"/>
          <w:shd w:val="clear" w:color="auto" w:fill="DDDDDD"/>
        </w:rPr>
        <w:t>]</w:t>
      </w:r>
      <w:r w:rsidRPr="009B3A98">
        <w:rPr>
          <w:rStyle w:val="2instructions"/>
          <w:color w:val="000000"/>
        </w:rPr>
        <w:t xml:space="preserve"> [</w:t>
      </w:r>
      <w:r w:rsidRPr="009B3A98">
        <w:rPr>
          <w:bCs/>
        </w:rPr>
        <w:t>Explain PCP in the context of your plan type.]</w:t>
      </w:r>
    </w:p>
    <w:p w14:paraId="7A6E26ED" w14:textId="77777777" w:rsidR="00EF68EE" w:rsidRPr="009B3A98" w:rsidRDefault="00EF68EE" w:rsidP="007B3EB1">
      <w:pPr>
        <w:spacing w:before="0" w:after="0"/>
        <w:rPr>
          <w:bCs/>
        </w:rPr>
      </w:pPr>
    </w:p>
    <w:p w14:paraId="6ED83F91" w14:textId="7A805899" w:rsidR="00EF68EE" w:rsidRPr="009B3A98" w:rsidRDefault="00EF68EE" w:rsidP="007B3EB1">
      <w:pPr>
        <w:spacing w:before="0" w:after="0"/>
        <w:rPr>
          <w:bCs/>
        </w:rPr>
      </w:pPr>
      <w:r w:rsidRPr="009B3A98">
        <w:rPr>
          <w:bCs/>
        </w:rPr>
        <w:t xml:space="preserve">[Full network PFFS </w:t>
      </w:r>
      <w:r w:rsidR="00AC3A1A">
        <w:rPr>
          <w:bCs/>
        </w:rPr>
        <w:t>plans</w:t>
      </w:r>
      <w:r w:rsidRPr="009B3A98">
        <w:rPr>
          <w:bCs/>
        </w:rPr>
        <w:t xml:space="preserve"> insert:  </w:t>
      </w:r>
      <w:r w:rsidR="005004E8" w:rsidRPr="009B3A98">
        <w:rPr>
          <w:bCs/>
          <w:shd w:val="clear" w:color="auto" w:fill="DDDDDD"/>
        </w:rPr>
        <w:t xml:space="preserve">We have network providers for all services covered under Original Medicare [indicate if network providers are available for any non-Medicare covered services.]  You can still receive covered services from non-network providers </w:t>
      </w:r>
      <w:r w:rsidR="00613AC6" w:rsidRPr="006B6C0A">
        <w:rPr>
          <w:bCs/>
          <w:shd w:val="clear" w:color="auto" w:fill="DDDDDD"/>
        </w:rPr>
        <w:t>who</w:t>
      </w:r>
      <w:r w:rsidR="005004E8" w:rsidRPr="006B6C0A">
        <w:rPr>
          <w:bCs/>
          <w:shd w:val="clear" w:color="auto" w:fill="DDDDDD"/>
        </w:rPr>
        <w:t xml:space="preserve"> </w:t>
      </w:r>
      <w:r w:rsidR="005004E8" w:rsidRPr="009B3A98">
        <w:rPr>
          <w:bCs/>
          <w:shd w:val="clear" w:color="auto" w:fill="DDDDDD"/>
        </w:rPr>
        <w:t>do not have a signed contract with our plan, as long as those providers agree to accept our plan’s terms and conditions of payment</w:t>
      </w:r>
      <w:r w:rsidR="000E05DA">
        <w:rPr>
          <w:bCs/>
          <w:shd w:val="clear" w:color="auto" w:fill="DDDDDD"/>
        </w:rPr>
        <w:t xml:space="preserve">. </w:t>
      </w:r>
      <w:r w:rsidR="00DB6570">
        <w:rPr>
          <w:bCs/>
          <w:shd w:val="clear" w:color="auto" w:fill="DDDDDD"/>
        </w:rPr>
        <w:t xml:space="preserve"> </w:t>
      </w:r>
      <w:r w:rsidR="000E05DA">
        <w:rPr>
          <w:bCs/>
          <w:shd w:val="clear" w:color="auto" w:fill="DDDDDD"/>
        </w:rPr>
        <w:t xml:space="preserve">See </w:t>
      </w:r>
      <w:r w:rsidR="005004E8" w:rsidRPr="009B3A98">
        <w:rPr>
          <w:bCs/>
          <w:shd w:val="clear" w:color="auto" w:fill="DDDDDD"/>
        </w:rPr>
        <w:t>section 1.2 of chapter 3 in your Evidence of Coverage</w:t>
      </w:r>
      <w:r w:rsidR="004B1B15" w:rsidRPr="009B3A98">
        <w:rPr>
          <w:bCs/>
          <w:shd w:val="clear" w:color="auto" w:fill="DDDDDD"/>
        </w:rPr>
        <w:t xml:space="preserve"> and on our website at: [insert link to PFFS terms and conditions of payment</w:t>
      </w:r>
      <w:r w:rsidR="009B3733">
        <w:rPr>
          <w:bCs/>
          <w:shd w:val="clear" w:color="auto" w:fill="DDDDDD"/>
        </w:rPr>
        <w:t>.</w:t>
      </w:r>
      <w:r w:rsidR="005004E8" w:rsidRPr="009B3A98">
        <w:rPr>
          <w:bCs/>
          <w:shd w:val="clear" w:color="auto" w:fill="DDDDDD"/>
        </w:rPr>
        <w:t>]</w:t>
      </w:r>
      <w:r w:rsidR="009908B6">
        <w:rPr>
          <w:bCs/>
          <w:shd w:val="clear" w:color="auto" w:fill="DDDDDD"/>
        </w:rPr>
        <w:t xml:space="preserve"> [Indicate whether the PFFS plan has established higher cost sharing requirements for members who obtain covered services from non-network providers.</w:t>
      </w:r>
      <w:r w:rsidR="004B1B15" w:rsidRPr="009B3A98">
        <w:rPr>
          <w:bCs/>
        </w:rPr>
        <w:t>]</w:t>
      </w:r>
    </w:p>
    <w:p w14:paraId="790B860C" w14:textId="77777777" w:rsidR="00951079" w:rsidRPr="009B3A98" w:rsidRDefault="00951079" w:rsidP="007B3EB1">
      <w:pPr>
        <w:spacing w:before="0" w:after="0"/>
        <w:rPr>
          <w:bCs/>
        </w:rPr>
      </w:pPr>
    </w:p>
    <w:p w14:paraId="4A227B9C" w14:textId="77777777" w:rsidR="00951079" w:rsidRPr="009B3A98" w:rsidRDefault="00951079" w:rsidP="007B3EB1">
      <w:pPr>
        <w:spacing w:before="0" w:after="0"/>
        <w:rPr>
          <w:bCs/>
        </w:rPr>
      </w:pPr>
      <w:r w:rsidRPr="009B3A98">
        <w:rPr>
          <w:bCs/>
        </w:rPr>
        <w:t xml:space="preserve">[Partial network PFFS </w:t>
      </w:r>
      <w:r w:rsidR="00AC3A1A">
        <w:rPr>
          <w:bCs/>
        </w:rPr>
        <w:t>plans</w:t>
      </w:r>
      <w:r w:rsidRPr="009B3A98">
        <w:rPr>
          <w:bCs/>
        </w:rPr>
        <w:t xml:space="preserve"> insert:  </w:t>
      </w:r>
      <w:r w:rsidR="005004E8" w:rsidRPr="009B3A98">
        <w:rPr>
          <w:bCs/>
          <w:shd w:val="clear" w:color="auto" w:fill="DDDDDD"/>
        </w:rPr>
        <w:t xml:space="preserve">We have network providers for [indicate what category or categories of services for which network providers are available.]  You can still receive covered services from non-network providers </w:t>
      </w:r>
      <w:r w:rsidR="00613AC6" w:rsidRPr="006B6C0A">
        <w:rPr>
          <w:bCs/>
          <w:shd w:val="clear" w:color="auto" w:fill="DDDDDD"/>
        </w:rPr>
        <w:t>who</w:t>
      </w:r>
      <w:r w:rsidR="005004E8" w:rsidRPr="006B6C0A">
        <w:rPr>
          <w:bCs/>
          <w:shd w:val="clear" w:color="auto" w:fill="DDDDDD"/>
        </w:rPr>
        <w:t xml:space="preserve"> </w:t>
      </w:r>
      <w:r w:rsidR="005004E8" w:rsidRPr="009B3A98">
        <w:rPr>
          <w:bCs/>
          <w:shd w:val="clear" w:color="auto" w:fill="DDDDDD"/>
        </w:rPr>
        <w:t>do not have a signed contract with our plan and from any provider when network providers are not available, as long as those providers agree to accept our plan’s terms and conditions of payment</w:t>
      </w:r>
      <w:r w:rsidR="00DB6570">
        <w:rPr>
          <w:bCs/>
          <w:shd w:val="clear" w:color="auto" w:fill="DDDDDD"/>
        </w:rPr>
        <w:t>.  See</w:t>
      </w:r>
      <w:r w:rsidR="005004E8" w:rsidRPr="009B3A98">
        <w:rPr>
          <w:bCs/>
          <w:shd w:val="clear" w:color="auto" w:fill="DDDDDD"/>
        </w:rPr>
        <w:t xml:space="preserve"> section 1.2 of chapter 3 in your Evidence of Coverage</w:t>
      </w:r>
      <w:r w:rsidR="004B1B15" w:rsidRPr="009B3A98">
        <w:rPr>
          <w:bCs/>
          <w:shd w:val="clear" w:color="auto" w:fill="DDDDDD"/>
        </w:rPr>
        <w:t xml:space="preserve"> and on our website at: [insert link to PFFS terms and conditions of payment</w:t>
      </w:r>
      <w:r w:rsidR="005004E8" w:rsidRPr="009B3A98">
        <w:rPr>
          <w:bCs/>
          <w:shd w:val="clear" w:color="auto" w:fill="DDDDDD"/>
        </w:rPr>
        <w:t>.</w:t>
      </w:r>
      <w:r w:rsidR="004B1B15" w:rsidRPr="009B3A98">
        <w:rPr>
          <w:bCs/>
          <w:shd w:val="clear" w:color="auto" w:fill="DDDDDD"/>
        </w:rPr>
        <w:t>]</w:t>
      </w:r>
      <w:r w:rsidR="009908B6">
        <w:rPr>
          <w:bCs/>
          <w:shd w:val="clear" w:color="auto" w:fill="DDDDDD"/>
        </w:rPr>
        <w:t xml:space="preserve"> [Indicate whether the PFFS plan has established higher cost sharing requirements for members who obtain covered services from non-network providers.</w:t>
      </w:r>
      <w:r w:rsidR="005004E8" w:rsidRPr="009B3A98">
        <w:rPr>
          <w:bCs/>
        </w:rPr>
        <w:t>]</w:t>
      </w:r>
      <w:r w:rsidR="004B317A">
        <w:rPr>
          <w:bCs/>
        </w:rPr>
        <w:t xml:space="preserve"> Note that in order to charge higher cost sharing when a PFFS enrollees obtains services from a non-network provider the PFFS plan must meet   CMS access and availability requirements for the particular provider type.</w:t>
      </w:r>
    </w:p>
    <w:p w14:paraId="27ECF640" w14:textId="77777777" w:rsidR="006A30D3" w:rsidRPr="009B3A98" w:rsidRDefault="006A30D3" w:rsidP="007B3EB1">
      <w:pPr>
        <w:spacing w:before="0" w:after="0"/>
        <w:rPr>
          <w:bCs/>
        </w:rPr>
      </w:pPr>
    </w:p>
    <w:p w14:paraId="48AFC247" w14:textId="77777777" w:rsidR="006A30D3" w:rsidRPr="009B3A98" w:rsidRDefault="005004E8" w:rsidP="007B3EB1">
      <w:pPr>
        <w:spacing w:before="0" w:after="0"/>
        <w:rPr>
          <w:bCs/>
        </w:rPr>
      </w:pPr>
      <w:r w:rsidRPr="00311AFD">
        <w:rPr>
          <w:bCs/>
        </w:rPr>
        <w:t>[</w:t>
      </w:r>
      <w:r w:rsidR="001A266C" w:rsidRPr="006B6C0A">
        <w:rPr>
          <w:bCs/>
        </w:rPr>
        <w:t xml:space="preserve">Section </w:t>
      </w:r>
      <w:r w:rsidRPr="00311AFD">
        <w:rPr>
          <w:bCs/>
        </w:rPr>
        <w:t>1876 cost plans must clearly explain that members may use plan and non-plan providers, and also explain the benefit/cost-sharing differentials between use of plan and non-plan providers.]</w:t>
      </w:r>
    </w:p>
    <w:p w14:paraId="19BCED25" w14:textId="77777777" w:rsidR="00EF68EE" w:rsidRPr="00B46F4D" w:rsidRDefault="00EF68EE" w:rsidP="007B3EB1">
      <w:pPr>
        <w:spacing w:before="0" w:after="0"/>
        <w:rPr>
          <w:rStyle w:val="2instructions"/>
          <w:color w:val="000000" w:themeColor="text1"/>
        </w:rPr>
      </w:pPr>
    </w:p>
    <w:p w14:paraId="7FE265A0" w14:textId="06D3FB2F" w:rsidR="00C9745F" w:rsidRDefault="00C9745F" w:rsidP="007B3EB1">
      <w:pPr>
        <w:spacing w:before="0" w:after="0"/>
        <w:rPr>
          <w:color w:val="000000"/>
        </w:rPr>
      </w:pPr>
      <w:r w:rsidRPr="009B3A98">
        <w:t>The “</w:t>
      </w:r>
      <w:r w:rsidR="00EF68EE" w:rsidRPr="009B3A98">
        <w:t xml:space="preserve">network </w:t>
      </w:r>
      <w:r w:rsidRPr="009B3A98">
        <w:t xml:space="preserve">providers” listed in this directory have agreed to provide you with your </w:t>
      </w:r>
      <w:r w:rsidR="005B50C7">
        <w:t xml:space="preserve">[insert appropriate term(s):  </w:t>
      </w:r>
      <w:r w:rsidRPr="005B50C7">
        <w:rPr>
          <w:shd w:val="clear" w:color="auto" w:fill="D9D9D9" w:themeFill="background1" w:themeFillShade="D9"/>
        </w:rPr>
        <w:t>health care</w:t>
      </w:r>
      <w:r w:rsidR="005B50C7" w:rsidRPr="005B50C7">
        <w:rPr>
          <w:shd w:val="clear" w:color="auto" w:fill="D9D9D9" w:themeFill="background1" w:themeFillShade="D9"/>
        </w:rPr>
        <w:t>/vision/dental</w:t>
      </w:r>
      <w:r w:rsidR="005B50C7">
        <w:t>]</w:t>
      </w:r>
      <w:r w:rsidRPr="009B3A98">
        <w:t xml:space="preserve"> </w:t>
      </w:r>
      <w:r w:rsidR="000E4C1C">
        <w:t>services</w:t>
      </w:r>
      <w:r w:rsidRPr="009B3A98">
        <w:t xml:space="preserve">. </w:t>
      </w:r>
      <w:r w:rsidR="00205720">
        <w:t xml:space="preserve"> </w:t>
      </w:r>
      <w:r w:rsidRPr="009B3A98">
        <w:t xml:space="preserve">You may go to any of our </w:t>
      </w:r>
      <w:r w:rsidR="00951079" w:rsidRPr="009B3A98">
        <w:t xml:space="preserve">network </w:t>
      </w:r>
      <w:r w:rsidRPr="009B3A98">
        <w:t>providers listed in this directory</w:t>
      </w:r>
      <w:r w:rsidR="004A79F5">
        <w:t xml:space="preserve"> </w:t>
      </w:r>
      <w:r w:rsidR="00092CD5" w:rsidRPr="009B3A98">
        <w:rPr>
          <w:shd w:val="clear" w:color="auto" w:fill="D9D9D9" w:themeFill="background1" w:themeFillShade="D9"/>
        </w:rPr>
        <w:t>[</w:t>
      </w:r>
      <w:proofErr w:type="gramStart"/>
      <w:r w:rsidRPr="009B3A98">
        <w:rPr>
          <w:shd w:val="clear" w:color="auto" w:fill="D9D9D9" w:themeFill="background1" w:themeFillShade="D9"/>
        </w:rPr>
        <w:t>;</w:t>
      </w:r>
      <w:r w:rsidR="00092CD5" w:rsidRPr="009B3A98">
        <w:rPr>
          <w:shd w:val="clear" w:color="auto" w:fill="D9D9D9" w:themeFill="background1" w:themeFillShade="D9"/>
        </w:rPr>
        <w:t>/</w:t>
      </w:r>
      <w:proofErr w:type="gramEnd"/>
      <w:r w:rsidR="00092CD5" w:rsidRPr="009B3A98">
        <w:rPr>
          <w:shd w:val="clear" w:color="auto" w:fill="D9D9D9" w:themeFill="background1" w:themeFillShade="D9"/>
        </w:rPr>
        <w:t>.]</w:t>
      </w:r>
      <w:r w:rsidRPr="009B3A98">
        <w:t xml:space="preserve"> [Insert if applicable: </w:t>
      </w:r>
      <w:r w:rsidRPr="009B3A98">
        <w:rPr>
          <w:shd w:val="clear" w:color="auto" w:fill="DDDDDD"/>
        </w:rPr>
        <w:t>however</w:t>
      </w:r>
      <w:r w:rsidR="00812881" w:rsidRPr="009B3A98">
        <w:rPr>
          <w:shd w:val="clear" w:color="auto" w:fill="DDDDDD"/>
        </w:rPr>
        <w:t>,</w:t>
      </w:r>
      <w:r w:rsidRPr="009B3A98">
        <w:rPr>
          <w:shd w:val="clear" w:color="auto" w:fill="DDDDDD"/>
        </w:rPr>
        <w:t xml:space="preserve"> some services may require a referral.</w:t>
      </w:r>
      <w:r w:rsidRPr="009B3A98">
        <w:t xml:space="preserve">]  If you have been going to one </w:t>
      </w:r>
      <w:r w:rsidR="00951079" w:rsidRPr="009B3A98">
        <w:t xml:space="preserve">network </w:t>
      </w:r>
      <w:r w:rsidRPr="009B3A98">
        <w:t xml:space="preserve">provider, you are not required to continue </w:t>
      </w:r>
      <w:r w:rsidR="005E7A74">
        <w:t>to go</w:t>
      </w:r>
      <w:r w:rsidRPr="009B3A98">
        <w:t xml:space="preserve"> </w:t>
      </w:r>
      <w:r w:rsidRPr="009B3A98">
        <w:lastRenderedPageBreak/>
        <w:t>to that same provider.  In some cases, you may get covered services from non-</w:t>
      </w:r>
      <w:r w:rsidR="00951079" w:rsidRPr="009B3A98">
        <w:t>network</w:t>
      </w:r>
      <w:r w:rsidRPr="009B3A98">
        <w:t xml:space="preserve"> providers. </w:t>
      </w:r>
      <w:r w:rsidR="00092CD5" w:rsidRPr="009B3A98">
        <w:t xml:space="preserve">[Insert, if applicable:  </w:t>
      </w:r>
      <w:r w:rsidR="00092CD5" w:rsidRPr="009B3A98">
        <w:rPr>
          <w:shd w:val="clear" w:color="auto" w:fill="D9D9D9" w:themeFill="background1" w:themeFillShade="D9"/>
        </w:rPr>
        <w:t>Other physicians/providers are available in our network.</w:t>
      </w:r>
      <w:r w:rsidR="00092CD5" w:rsidRPr="009B3A98">
        <w:t xml:space="preserve">]  </w:t>
      </w:r>
      <w:r w:rsidRPr="009B3A98">
        <w:rPr>
          <w:color w:val="000000"/>
        </w:rPr>
        <w:t xml:space="preserve">[Note:  Modify the discussion in this section to reflect your own contractual circumstances, such as open access panels, formal referral circles or sub networks, etc. </w:t>
      </w:r>
      <w:r w:rsidR="00205720">
        <w:rPr>
          <w:color w:val="000000"/>
        </w:rPr>
        <w:t xml:space="preserve"> </w:t>
      </w:r>
      <w:r w:rsidRPr="009B3A98">
        <w:rPr>
          <w:color w:val="000000"/>
        </w:rPr>
        <w:t>If you do</w:t>
      </w:r>
      <w:r w:rsidR="006F0E93">
        <w:rPr>
          <w:color w:val="000000"/>
        </w:rPr>
        <w:t xml:space="preserve"> not</w:t>
      </w:r>
      <w:r w:rsidRPr="009B3A98">
        <w:rPr>
          <w:color w:val="000000"/>
        </w:rPr>
        <w:t xml:space="preserve"> require referrals</w:t>
      </w:r>
      <w:r w:rsidR="002C481C">
        <w:rPr>
          <w:color w:val="000000"/>
        </w:rPr>
        <w:t>,</w:t>
      </w:r>
      <w:r w:rsidRPr="009B3A98">
        <w:rPr>
          <w:color w:val="000000"/>
        </w:rPr>
        <w:t xml:space="preserve"> adjust the language appropriately.] </w:t>
      </w:r>
      <w:r w:rsidR="00951079" w:rsidRPr="009B3A98">
        <w:rPr>
          <w:color w:val="000000"/>
        </w:rPr>
        <w:t xml:space="preserve"> [PFFS </w:t>
      </w:r>
      <w:r w:rsidR="00AC3A1A">
        <w:rPr>
          <w:color w:val="000000"/>
        </w:rPr>
        <w:t>plans</w:t>
      </w:r>
      <w:r w:rsidR="00951079" w:rsidRPr="009B3A98">
        <w:rPr>
          <w:color w:val="000000"/>
        </w:rPr>
        <w:t xml:space="preserve"> insert:  </w:t>
      </w:r>
      <w:r w:rsidR="005004E8" w:rsidRPr="009B3A98">
        <w:rPr>
          <w:color w:val="000000"/>
          <w:shd w:val="clear" w:color="auto" w:fill="DDDDDD"/>
        </w:rPr>
        <w:t xml:space="preserve">[Plan Name] does not require </w:t>
      </w:r>
      <w:r w:rsidR="005E7A74">
        <w:rPr>
          <w:color w:val="000000"/>
          <w:shd w:val="clear" w:color="auto" w:fill="DDDDDD"/>
        </w:rPr>
        <w:t>enrollees</w:t>
      </w:r>
      <w:r w:rsidR="005004E8" w:rsidRPr="009B3A98">
        <w:rPr>
          <w:color w:val="000000"/>
          <w:shd w:val="clear" w:color="auto" w:fill="DDDDDD"/>
        </w:rPr>
        <w:t xml:space="preserve"> or their providers to obtain a referral</w:t>
      </w:r>
      <w:r w:rsidR="00E75739">
        <w:rPr>
          <w:color w:val="000000"/>
          <w:shd w:val="clear" w:color="auto" w:fill="DDDDDD"/>
        </w:rPr>
        <w:t xml:space="preserve"> or authorization</w:t>
      </w:r>
      <w:r w:rsidR="005004E8" w:rsidRPr="009B3A98">
        <w:rPr>
          <w:color w:val="000000"/>
          <w:shd w:val="clear" w:color="auto" w:fill="DDDDDD"/>
        </w:rPr>
        <w:t xml:space="preserve"> from our plan as a condition for covering medically necessary services that are covered by our plan.  If you have any questions about whether we will pay for any medical service or care that you are considering, you have the right to ask us whether we will cover it before you get the service or care.</w:t>
      </w:r>
      <w:r w:rsidR="005004E8" w:rsidRPr="009B3A98">
        <w:rPr>
          <w:color w:val="000000"/>
        </w:rPr>
        <w:t>]</w:t>
      </w:r>
    </w:p>
    <w:p w14:paraId="2B61AC61" w14:textId="77777777" w:rsidR="00D9743D" w:rsidRDefault="00D9743D" w:rsidP="007B3EB1">
      <w:pPr>
        <w:spacing w:before="0" w:after="0"/>
        <w:rPr>
          <w:color w:val="000000"/>
        </w:rPr>
      </w:pPr>
    </w:p>
    <w:p w14:paraId="5D1EC573" w14:textId="77074F80" w:rsidR="00D9743D" w:rsidRPr="002C481C" w:rsidRDefault="00D9743D" w:rsidP="00D9743D">
      <w:pPr>
        <w:spacing w:before="0" w:after="0"/>
        <w:rPr>
          <w:bCs/>
        </w:rPr>
      </w:pPr>
      <w:r w:rsidRPr="002C481C">
        <w:rPr>
          <w:bCs/>
        </w:rPr>
        <w:t>[PPO plans insert:</w:t>
      </w:r>
      <w:r w:rsidR="002C481C" w:rsidRPr="00C40CBE">
        <w:rPr>
          <w:color w:val="000000"/>
        </w:rPr>
        <w:t xml:space="preserve"> </w:t>
      </w:r>
      <w:r w:rsidR="0059614A">
        <w:rPr>
          <w:color w:val="000000"/>
        </w:rPr>
        <w:t xml:space="preserve"> </w:t>
      </w:r>
      <w:r w:rsidR="002C481C" w:rsidRPr="00C40CBE">
        <w:rPr>
          <w:color w:val="000000"/>
        </w:rPr>
        <w:t xml:space="preserve">Out-of-network/non-contracted providers are under no obligation to treat &lt;Plan/Part D Sponsor&gt; members, except in emergency situations. </w:t>
      </w:r>
      <w:r w:rsidR="00FF4AB3">
        <w:rPr>
          <w:color w:val="000000"/>
        </w:rPr>
        <w:t xml:space="preserve"> </w:t>
      </w:r>
      <w:r w:rsidR="002C481C" w:rsidRPr="00C40CBE">
        <w:rPr>
          <w:color w:val="000000"/>
        </w:rPr>
        <w:t xml:space="preserve">For a decision about whether we will cover an out-of-network service, we encourage you or your provider to ask us for a pre-service organization determination before you receive the service. </w:t>
      </w:r>
      <w:r w:rsidR="00FF4AB3">
        <w:rPr>
          <w:color w:val="000000"/>
        </w:rPr>
        <w:t xml:space="preserve"> </w:t>
      </w:r>
      <w:r w:rsidR="002C481C" w:rsidRPr="00C40CBE">
        <w:rPr>
          <w:color w:val="000000"/>
        </w:rPr>
        <w:t xml:space="preserve">Please call our customer service number or see your Evidence of Coverage for more information, including the </w:t>
      </w:r>
      <w:r w:rsidR="008B377E" w:rsidRPr="00C40CBE">
        <w:rPr>
          <w:color w:val="000000"/>
        </w:rPr>
        <w:t>cost sharing</w:t>
      </w:r>
      <w:r w:rsidR="002C481C" w:rsidRPr="00C40CBE">
        <w:rPr>
          <w:color w:val="000000"/>
        </w:rPr>
        <w:t xml:space="preserve"> that applies to out-of-network services</w:t>
      </w:r>
      <w:r w:rsidR="002C481C" w:rsidRPr="002C481C">
        <w:rPr>
          <w:color w:val="000000"/>
        </w:rPr>
        <w:t>.</w:t>
      </w:r>
      <w:r w:rsidRPr="002C481C">
        <w:rPr>
          <w:bCs/>
        </w:rPr>
        <w:t>]</w:t>
      </w:r>
    </w:p>
    <w:p w14:paraId="0089C02C" w14:textId="77777777" w:rsidR="00D9743D" w:rsidRDefault="00D9743D" w:rsidP="007B3EB1">
      <w:pPr>
        <w:spacing w:before="0" w:after="0"/>
        <w:rPr>
          <w:color w:val="000000"/>
        </w:rPr>
      </w:pPr>
    </w:p>
    <w:p w14:paraId="2B9811A6" w14:textId="77777777" w:rsidR="00AE40BA" w:rsidRPr="009B3A98" w:rsidRDefault="00AE40BA" w:rsidP="00AE40BA">
      <w:pPr>
        <w:spacing w:before="0" w:after="0"/>
      </w:pPr>
      <w:r>
        <w:rPr>
          <w:iCs/>
        </w:rPr>
        <w:t xml:space="preserve">[Include any </w:t>
      </w:r>
      <w:r w:rsidR="00EA55D6">
        <w:rPr>
          <w:iCs/>
        </w:rPr>
        <w:t>out-of-</w:t>
      </w:r>
      <w:r>
        <w:rPr>
          <w:iCs/>
        </w:rPr>
        <w:t>network or point-of-service options as appropriate.]</w:t>
      </w:r>
    </w:p>
    <w:p w14:paraId="03E9CD4C" w14:textId="77777777" w:rsidR="005B50C7" w:rsidRDefault="005B50C7" w:rsidP="007B3EB1">
      <w:pPr>
        <w:spacing w:before="0" w:after="0"/>
        <w:rPr>
          <w:color w:val="000000"/>
        </w:rPr>
      </w:pPr>
    </w:p>
    <w:p w14:paraId="3B7594BB" w14:textId="77777777" w:rsidR="005B50C7" w:rsidRDefault="005B50C7" w:rsidP="007B3EB1">
      <w:pPr>
        <w:spacing w:before="0" w:after="0"/>
        <w:rPr>
          <w:color w:val="000000"/>
        </w:rPr>
      </w:pPr>
      <w:r>
        <w:rPr>
          <w:color w:val="000000"/>
        </w:rPr>
        <w:t>[Include instructions to enrollees that, in cases where non-contracting providers submit a bill directly to the enrollee, the enrollee should not pay the bill, but should submit it to the plan for processing and determination of enrollee liability, if any.]</w:t>
      </w:r>
    </w:p>
    <w:p w14:paraId="28D7A5A6" w14:textId="77777777" w:rsidR="005B50C7" w:rsidRDefault="005B50C7" w:rsidP="007B3EB1">
      <w:pPr>
        <w:spacing w:before="0" w:after="0"/>
        <w:rPr>
          <w:color w:val="000000"/>
        </w:rPr>
      </w:pPr>
    </w:p>
    <w:p w14:paraId="73FA915E" w14:textId="55B0F195" w:rsidR="005B50C7" w:rsidRPr="009B3A98" w:rsidRDefault="005B50C7" w:rsidP="007B3EB1">
      <w:pPr>
        <w:spacing w:before="0" w:after="0"/>
        <w:rPr>
          <w:color w:val="000000"/>
        </w:rPr>
      </w:pPr>
      <w:r>
        <w:rPr>
          <w:color w:val="000000"/>
        </w:rPr>
        <w:t>[Include information regarding out-of-area coverage and emergency coverage, including the process and procedures for obtaining emergency services</w:t>
      </w:r>
      <w:r w:rsidR="00890E6C">
        <w:rPr>
          <w:color w:val="000000"/>
        </w:rPr>
        <w:t xml:space="preserve">. </w:t>
      </w:r>
      <w:r w:rsidR="001C5609">
        <w:rPr>
          <w:color w:val="000000"/>
        </w:rPr>
        <w:t xml:space="preserve"> </w:t>
      </w:r>
      <w:r w:rsidR="008B377E">
        <w:rPr>
          <w:color w:val="000000"/>
        </w:rPr>
        <w:t>Also,</w:t>
      </w:r>
      <w:r w:rsidR="00890E6C">
        <w:rPr>
          <w:color w:val="000000"/>
        </w:rPr>
        <w:t xml:space="preserve"> include </w:t>
      </w:r>
      <w:r>
        <w:rPr>
          <w:color w:val="000000"/>
        </w:rPr>
        <w:t>the location where emergency care can be obtained, as well as other locations where contracting physicians and hospitals provide emergency services, and post-stabilization care included in the plan.]</w:t>
      </w:r>
    </w:p>
    <w:p w14:paraId="6EA7A899" w14:textId="77777777" w:rsidR="005A6364" w:rsidRPr="009B3A98" w:rsidRDefault="005A6364" w:rsidP="007B3EB1">
      <w:pPr>
        <w:spacing w:before="0" w:after="0"/>
        <w:rPr>
          <w:color w:val="000000"/>
        </w:rPr>
      </w:pPr>
    </w:p>
    <w:p w14:paraId="30FBF3B0" w14:textId="77777777" w:rsidR="00A848EC" w:rsidRPr="009B3A98" w:rsidRDefault="005A6364" w:rsidP="007B3EB1">
      <w:pPr>
        <w:spacing w:before="0" w:after="0"/>
        <w:rPr>
          <w:color w:val="000000"/>
        </w:rPr>
      </w:pPr>
      <w:r w:rsidRPr="009B3A98">
        <w:rPr>
          <w:color w:val="000000"/>
        </w:rPr>
        <w:t xml:space="preserve">[Insert if applicable, depending on the type of plan/provider directory: </w:t>
      </w:r>
      <w:r w:rsidR="00E75739">
        <w:rPr>
          <w:color w:val="000000"/>
        </w:rPr>
        <w:t xml:space="preserve"> </w:t>
      </w:r>
      <w:r w:rsidR="00B66C3F" w:rsidRPr="00AF03C8">
        <w:rPr>
          <w:highlight w:val="lightGray"/>
        </w:rPr>
        <w:t xml:space="preserve">You </w:t>
      </w:r>
      <w:r w:rsidR="006B6BB7" w:rsidRPr="00890E6C">
        <w:rPr>
          <w:highlight w:val="lightGray"/>
        </w:rPr>
        <w:t>m</w:t>
      </w:r>
      <w:r w:rsidR="006B6BB7" w:rsidRPr="006B6BB7">
        <w:rPr>
          <w:highlight w:val="lightGray"/>
        </w:rPr>
        <w:t>ust use plan providers except in emergency or urgent care situations &lt;&lt;or for out-of-area renal dialysis or other services</w:t>
      </w:r>
      <w:proofErr w:type="gramStart"/>
      <w:r w:rsidR="006B6BB7" w:rsidRPr="006B6BB7">
        <w:rPr>
          <w:highlight w:val="lightGray"/>
        </w:rPr>
        <w:t>.&gt;</w:t>
      </w:r>
      <w:proofErr w:type="gramEnd"/>
      <w:r w:rsidR="006B6BB7" w:rsidRPr="006B6BB7">
        <w:rPr>
          <w:highlight w:val="lightGray"/>
        </w:rPr>
        <w:t>&gt; If you obtain routine care from out-of-network providers</w:t>
      </w:r>
      <w:r w:rsidR="00EA55D6">
        <w:rPr>
          <w:highlight w:val="lightGray"/>
        </w:rPr>
        <w:t>,</w:t>
      </w:r>
      <w:r w:rsidR="006B6BB7" w:rsidRPr="006B6BB7">
        <w:rPr>
          <w:highlight w:val="lightGray"/>
        </w:rPr>
        <w:t xml:space="preserve"> neither Medicare nor &lt;plan name&gt; will be responsible for the costs.]</w:t>
      </w:r>
    </w:p>
    <w:p w14:paraId="4CC07563" w14:textId="77777777" w:rsidR="00A848EC" w:rsidRDefault="00A848EC" w:rsidP="007B3EB1">
      <w:pPr>
        <w:spacing w:before="0" w:after="0"/>
        <w:rPr>
          <w:color w:val="000000"/>
        </w:rPr>
      </w:pPr>
      <w:r w:rsidRPr="009B3A98">
        <w:rPr>
          <w:color w:val="000000"/>
        </w:rPr>
        <w:t xml:space="preserve">[PPO and POS </w:t>
      </w:r>
      <w:r w:rsidR="00AC3A1A">
        <w:rPr>
          <w:color w:val="000000"/>
        </w:rPr>
        <w:t>plans</w:t>
      </w:r>
      <w:r w:rsidRPr="009B3A98">
        <w:rPr>
          <w:color w:val="000000"/>
        </w:rPr>
        <w:t xml:space="preserve"> must include information that, with the exception of emergencies or urgent care, it may cost more to get care from out-of-network providers.]</w:t>
      </w:r>
    </w:p>
    <w:p w14:paraId="0E6437A0" w14:textId="77777777" w:rsidR="007B3EB1" w:rsidRPr="00EA0441" w:rsidRDefault="007B3EB1" w:rsidP="007B3EB1">
      <w:pPr>
        <w:spacing w:before="0" w:after="0"/>
        <w:rPr>
          <w:color w:val="000000"/>
        </w:rPr>
      </w:pPr>
    </w:p>
    <w:p w14:paraId="35B6B4BD" w14:textId="77777777" w:rsidR="00C9745F" w:rsidRDefault="00C9745F" w:rsidP="00C40CBE">
      <w:pPr>
        <w:pStyle w:val="Heading3"/>
      </w:pPr>
      <w:bookmarkStart w:id="12" w:name="_Toc139176738"/>
      <w:bookmarkStart w:id="13" w:name="_Toc174498060"/>
      <w:bookmarkStart w:id="14" w:name="_Toc185406646"/>
      <w:bookmarkStart w:id="15" w:name="_Toc185743769"/>
      <w:bookmarkStart w:id="16" w:name="_Toc185821993"/>
      <w:bookmarkStart w:id="17" w:name="_Toc185845132"/>
      <w:bookmarkStart w:id="18" w:name="_Toc188179492"/>
      <w:bookmarkStart w:id="19" w:name="_Toc188246785"/>
      <w:bookmarkStart w:id="20" w:name="_Toc188256981"/>
      <w:bookmarkStart w:id="21" w:name="_Toc192416202"/>
      <w:bookmarkStart w:id="22" w:name="_Toc447619549"/>
      <w:r w:rsidRPr="00683C88">
        <w:t xml:space="preserve">What is the service area for </w:t>
      </w:r>
      <w:r w:rsidRPr="00683C88">
        <w:rPr>
          <w:rStyle w:val="1inserts"/>
          <w:rFonts w:ascii="Times New Roman" w:hAnsi="Times New Roman" w:cs="Times New Roman"/>
          <w:sz w:val="28"/>
          <w:szCs w:val="28"/>
          <w:shd w:val="clear" w:color="auto" w:fill="DDDDDD"/>
        </w:rPr>
        <w:t>[Plan Name]</w:t>
      </w:r>
      <w:r w:rsidRPr="00683C88">
        <w:t>?</w:t>
      </w:r>
      <w:bookmarkEnd w:id="12"/>
      <w:bookmarkEnd w:id="13"/>
      <w:bookmarkEnd w:id="14"/>
      <w:bookmarkEnd w:id="15"/>
      <w:bookmarkEnd w:id="16"/>
      <w:bookmarkEnd w:id="17"/>
      <w:bookmarkEnd w:id="18"/>
      <w:bookmarkEnd w:id="19"/>
      <w:bookmarkEnd w:id="20"/>
      <w:bookmarkEnd w:id="21"/>
      <w:bookmarkEnd w:id="22"/>
    </w:p>
    <w:p w14:paraId="3D4098AB" w14:textId="77777777" w:rsidR="00C9745F" w:rsidRDefault="00C9745F" w:rsidP="00C75F88">
      <w:pPr>
        <w:spacing w:before="0" w:after="0"/>
      </w:pPr>
      <w:r w:rsidRPr="009B3A98">
        <w:t xml:space="preserve">The </w:t>
      </w:r>
      <w:r w:rsidR="005004E8" w:rsidRPr="009B3A98">
        <w:rPr>
          <w:shd w:val="clear" w:color="auto" w:fill="DDDDDD"/>
        </w:rPr>
        <w:t>[“county” or “counties”]</w:t>
      </w:r>
      <w:r w:rsidR="00176B8B" w:rsidRPr="009B3A98">
        <w:t xml:space="preserve"> </w:t>
      </w:r>
      <w:r w:rsidR="005004E8" w:rsidRPr="009B3A98">
        <w:rPr>
          <w:shd w:val="clear" w:color="auto" w:fill="DDDDDD"/>
        </w:rPr>
        <w:t xml:space="preserve">[for </w:t>
      </w:r>
      <w:r w:rsidR="009F4559" w:rsidRPr="006B6C0A">
        <w:rPr>
          <w:shd w:val="clear" w:color="auto" w:fill="DDDDDD"/>
        </w:rPr>
        <w:t>R</w:t>
      </w:r>
      <w:r w:rsidR="00DE48D5">
        <w:rPr>
          <w:shd w:val="clear" w:color="auto" w:fill="DDDDDD"/>
        </w:rPr>
        <w:t xml:space="preserve">egional </w:t>
      </w:r>
      <w:r w:rsidR="005004E8" w:rsidRPr="006B6C0A">
        <w:rPr>
          <w:shd w:val="clear" w:color="auto" w:fill="DDDDDD"/>
        </w:rPr>
        <w:t>P</w:t>
      </w:r>
      <w:r w:rsidR="00DE48D5">
        <w:rPr>
          <w:shd w:val="clear" w:color="auto" w:fill="DDDDDD"/>
        </w:rPr>
        <w:t xml:space="preserve">referred </w:t>
      </w:r>
      <w:r w:rsidR="005004E8" w:rsidRPr="006B6C0A">
        <w:rPr>
          <w:shd w:val="clear" w:color="auto" w:fill="DDDDDD"/>
        </w:rPr>
        <w:t>P</w:t>
      </w:r>
      <w:r w:rsidR="00DE48D5">
        <w:rPr>
          <w:shd w:val="clear" w:color="auto" w:fill="DDDDDD"/>
        </w:rPr>
        <w:t xml:space="preserve">rovider </w:t>
      </w:r>
      <w:r w:rsidR="005004E8" w:rsidRPr="006B6C0A">
        <w:rPr>
          <w:shd w:val="clear" w:color="auto" w:fill="DDDDDD"/>
        </w:rPr>
        <w:t>O</w:t>
      </w:r>
      <w:r w:rsidR="00DE48D5">
        <w:rPr>
          <w:shd w:val="clear" w:color="auto" w:fill="DDDDDD"/>
        </w:rPr>
        <w:t>rganization</w:t>
      </w:r>
      <w:r w:rsidR="005004E8" w:rsidRPr="006B6C0A">
        <w:rPr>
          <w:shd w:val="clear" w:color="auto" w:fill="DDDDDD"/>
        </w:rPr>
        <w:t xml:space="preserve">s </w:t>
      </w:r>
      <w:r w:rsidR="00DE48D5">
        <w:rPr>
          <w:shd w:val="clear" w:color="auto" w:fill="DDDDDD"/>
        </w:rPr>
        <w:t xml:space="preserve">(RPPOs) </w:t>
      </w:r>
      <w:r w:rsidR="005004E8" w:rsidRPr="006B6C0A">
        <w:rPr>
          <w:shd w:val="clear" w:color="auto" w:fill="DDDDDD"/>
        </w:rPr>
        <w:t xml:space="preserve">only: </w:t>
      </w:r>
      <w:r w:rsidR="009F4559" w:rsidRPr="006B6C0A">
        <w:rPr>
          <w:shd w:val="clear" w:color="auto" w:fill="DDDDDD"/>
        </w:rPr>
        <w:t>“State” or</w:t>
      </w:r>
      <w:r w:rsidR="009F4559">
        <w:rPr>
          <w:shd w:val="clear" w:color="auto" w:fill="DDDDDD"/>
        </w:rPr>
        <w:t xml:space="preserve"> </w:t>
      </w:r>
      <w:r w:rsidR="005004E8" w:rsidRPr="009B3A98">
        <w:rPr>
          <w:shd w:val="clear" w:color="auto" w:fill="DDDDDD"/>
        </w:rPr>
        <w:t>“States”)]</w:t>
      </w:r>
      <w:r w:rsidRPr="009B3A98">
        <w:t xml:space="preserve"> </w:t>
      </w:r>
      <w:r w:rsidR="005004E8" w:rsidRPr="009B3A98">
        <w:rPr>
          <w:shd w:val="clear" w:color="auto" w:fill="DDDDDD"/>
        </w:rPr>
        <w:t>[and parts of counties]</w:t>
      </w:r>
      <w:r w:rsidRPr="009B3A98">
        <w:t xml:space="preserve"> in our service area </w:t>
      </w:r>
      <w:r w:rsidR="005004E8" w:rsidRPr="009B3A98">
        <w:rPr>
          <w:shd w:val="clear" w:color="auto" w:fill="DDDDDD"/>
        </w:rPr>
        <w:t>[“is” or “are”]</w:t>
      </w:r>
      <w:r w:rsidRPr="009B3A98">
        <w:t xml:space="preserve"> listed below.  [Optional: You may include a map of the area (in addition to listing the service area), and modify the prior sentence to refer readers to the map.]</w:t>
      </w:r>
    </w:p>
    <w:p w14:paraId="722DA213" w14:textId="77777777" w:rsidR="00C75F88" w:rsidRPr="009B3A98" w:rsidRDefault="00C75F88" w:rsidP="00C75F88">
      <w:pPr>
        <w:spacing w:before="0" w:after="0"/>
      </w:pPr>
    </w:p>
    <w:p w14:paraId="5BAF9774" w14:textId="797262F1" w:rsidR="00C9745F" w:rsidRDefault="00C9745F" w:rsidP="00084108">
      <w:pPr>
        <w:spacing w:before="0" w:after="0"/>
      </w:pPr>
      <w:r w:rsidRPr="009B3A98">
        <w:t xml:space="preserve">[Insert plan service area listing.  </w:t>
      </w:r>
      <w:r w:rsidR="00176B8B" w:rsidRPr="009B3A98">
        <w:t>I</w:t>
      </w:r>
      <w:r w:rsidRPr="009B3A98">
        <w:t>f approved for the entire county</w:t>
      </w:r>
      <w:r w:rsidR="00176B8B" w:rsidRPr="009B3A98">
        <w:t>, use county name only</w:t>
      </w:r>
      <w:r w:rsidRPr="009B3A98">
        <w:t xml:space="preserve">.  For partially approved counties, use county name </w:t>
      </w:r>
      <w:r w:rsidR="007B7C36" w:rsidRPr="009B3A98">
        <w:t>and</w:t>
      </w:r>
      <w:r w:rsidRPr="009B3A98">
        <w:t xml:space="preserve"> zip code, (e.g., “County name, the following zip codes only: {</w:t>
      </w:r>
      <w:proofErr w:type="spellStart"/>
      <w:r w:rsidRPr="009B3A98">
        <w:t>xxxxx</w:t>
      </w:r>
      <w:proofErr w:type="spellEnd"/>
      <w:r w:rsidRPr="009B3A98">
        <w:t>}…”)]</w:t>
      </w:r>
    </w:p>
    <w:p w14:paraId="7A523459" w14:textId="77777777" w:rsidR="00084108" w:rsidRPr="009B3A98" w:rsidRDefault="00084108" w:rsidP="00084108">
      <w:pPr>
        <w:spacing w:before="0" w:after="0"/>
      </w:pPr>
    </w:p>
    <w:p w14:paraId="3EAF3A29" w14:textId="77777777" w:rsidR="00C9745F" w:rsidRDefault="00C9745F" w:rsidP="00C75F88">
      <w:pPr>
        <w:pStyle w:val="Heading3"/>
        <w:spacing w:before="0" w:after="0"/>
        <w:rPr>
          <w:rFonts w:ascii="Times New Roman" w:hAnsi="Times New Roman" w:cs="Times New Roman"/>
          <w:sz w:val="28"/>
          <w:szCs w:val="28"/>
        </w:rPr>
      </w:pPr>
      <w:bookmarkStart w:id="23" w:name="_Toc174498061"/>
      <w:bookmarkStart w:id="24" w:name="_Toc185406647"/>
      <w:bookmarkStart w:id="25" w:name="_Toc185743770"/>
      <w:bookmarkStart w:id="26" w:name="_Toc185821994"/>
      <w:bookmarkStart w:id="27" w:name="_Toc185845133"/>
      <w:bookmarkStart w:id="28" w:name="_Toc188179493"/>
      <w:bookmarkStart w:id="29" w:name="_Toc188246786"/>
      <w:bookmarkStart w:id="30" w:name="_Toc188256982"/>
      <w:bookmarkStart w:id="31" w:name="_Toc192416203"/>
      <w:bookmarkStart w:id="32" w:name="_Toc447619550"/>
      <w:r w:rsidRPr="00683C88">
        <w:rPr>
          <w:rFonts w:ascii="Times New Roman" w:hAnsi="Times New Roman" w:cs="Times New Roman"/>
          <w:sz w:val="28"/>
          <w:szCs w:val="28"/>
        </w:rPr>
        <w:lastRenderedPageBreak/>
        <w:t xml:space="preserve">How do you find </w:t>
      </w:r>
      <w:r w:rsidRPr="00683C88">
        <w:rPr>
          <w:rStyle w:val="InsertChar"/>
          <w:rFonts w:ascii="Times New Roman" w:hAnsi="Times New Roman" w:cs="Times New Roman"/>
          <w:sz w:val="28"/>
          <w:szCs w:val="28"/>
          <w:shd w:val="clear" w:color="auto" w:fill="DDDDDD"/>
        </w:rPr>
        <w:t>[Plan Name]</w:t>
      </w:r>
      <w:r w:rsidRPr="00683C88">
        <w:rPr>
          <w:rFonts w:ascii="Times New Roman" w:hAnsi="Times New Roman" w:cs="Times New Roman"/>
          <w:sz w:val="28"/>
          <w:szCs w:val="28"/>
        </w:rPr>
        <w:t xml:space="preserve"> providers in your area?</w:t>
      </w:r>
      <w:bookmarkEnd w:id="23"/>
      <w:bookmarkEnd w:id="24"/>
      <w:bookmarkEnd w:id="25"/>
      <w:bookmarkEnd w:id="26"/>
      <w:bookmarkEnd w:id="27"/>
      <w:bookmarkEnd w:id="28"/>
      <w:bookmarkEnd w:id="29"/>
      <w:bookmarkEnd w:id="30"/>
      <w:bookmarkEnd w:id="31"/>
      <w:bookmarkEnd w:id="32"/>
      <w:r w:rsidRPr="00683C88">
        <w:rPr>
          <w:rFonts w:ascii="Times New Roman" w:hAnsi="Times New Roman" w:cs="Times New Roman"/>
          <w:sz w:val="28"/>
          <w:szCs w:val="28"/>
        </w:rPr>
        <w:t xml:space="preserve"> </w:t>
      </w:r>
    </w:p>
    <w:p w14:paraId="63570C3C" w14:textId="0F40A8B2" w:rsidR="00C9745F" w:rsidRDefault="00C9745F" w:rsidP="00C75F88">
      <w:pPr>
        <w:spacing w:before="0" w:after="0"/>
      </w:pPr>
      <w:r w:rsidRPr="009B3A98">
        <w:t>[</w:t>
      </w:r>
      <w:r w:rsidR="00AC3A1A">
        <w:t>Plans</w:t>
      </w:r>
      <w:r w:rsidR="0085686A" w:rsidRPr="009B3A98">
        <w:t xml:space="preserve"> </w:t>
      </w:r>
      <w:r w:rsidRPr="009B3A98">
        <w:t xml:space="preserve">should describe how an enrollee can find a </w:t>
      </w:r>
      <w:r w:rsidR="00165916" w:rsidRPr="009B3A98">
        <w:t xml:space="preserve">network </w:t>
      </w:r>
      <w:r w:rsidRPr="009B3A98">
        <w:t xml:space="preserve">provider nearest his or her </w:t>
      </w:r>
      <w:r w:rsidR="007B7C36" w:rsidRPr="009B3A98">
        <w:t>home relative</w:t>
      </w:r>
      <w:r w:rsidRPr="009B3A98">
        <w:t xml:space="preserve"> to the organizational format used in the provider directory.]</w:t>
      </w:r>
      <w:r w:rsidR="004B317A">
        <w:t xml:space="preserve"> </w:t>
      </w:r>
      <w:r w:rsidR="00DB3240">
        <w:t xml:space="preserve">[Note: </w:t>
      </w:r>
      <w:r w:rsidR="00001313">
        <w:t xml:space="preserve"> </w:t>
      </w:r>
      <w:r w:rsidR="004B317A">
        <w:t>RPPO plans must fully describe how enrollees residing in any non-network areas of their plan can access covered services at in-network cost sharing.</w:t>
      </w:r>
      <w:r w:rsidR="00DB3240">
        <w:t>]</w:t>
      </w:r>
    </w:p>
    <w:p w14:paraId="1D7D55BB" w14:textId="77777777" w:rsidR="00C75F88" w:rsidRDefault="00C75F88" w:rsidP="00C75F88">
      <w:pPr>
        <w:spacing w:before="0" w:after="0"/>
      </w:pPr>
    </w:p>
    <w:p w14:paraId="6C4EAB0B" w14:textId="0F175DAE" w:rsidR="00C9745F" w:rsidRDefault="00C9745F" w:rsidP="00C9745F">
      <w:r w:rsidRPr="009B3A98">
        <w:t xml:space="preserve">If you have questions about </w:t>
      </w:r>
      <w:r w:rsidRPr="009B3A98">
        <w:rPr>
          <w:rStyle w:val="1inserts"/>
          <w:shd w:val="clear" w:color="auto" w:fill="DDDDDD"/>
        </w:rPr>
        <w:t>[Plan Name]</w:t>
      </w:r>
      <w:r w:rsidR="008F1A19" w:rsidRPr="008F1A19">
        <w:rPr>
          <w:rStyle w:val="1inserts"/>
          <w:shd w:val="clear" w:color="auto" w:fill="auto"/>
        </w:rPr>
        <w:t xml:space="preserve"> </w:t>
      </w:r>
      <w:r w:rsidR="008F1A19">
        <w:rPr>
          <w:rStyle w:val="1inserts"/>
          <w:shd w:val="clear" w:color="auto" w:fill="DDDDDD"/>
        </w:rPr>
        <w:t>[or require assistance in selecting a PCP]</w:t>
      </w:r>
      <w:r w:rsidRPr="009B3A98">
        <w:t xml:space="preserve">, please call our </w:t>
      </w:r>
      <w:r w:rsidR="005004E8" w:rsidRPr="009B3A98">
        <w:rPr>
          <w:shd w:val="clear" w:color="auto" w:fill="DDDDDD"/>
        </w:rPr>
        <w:t>[Customer\Member]</w:t>
      </w:r>
      <w:r w:rsidRPr="009B3A98">
        <w:t xml:space="preserve"> Service Department at </w:t>
      </w:r>
      <w:r w:rsidRPr="009B3A98">
        <w:rPr>
          <w:rStyle w:val="1inserts"/>
          <w:shd w:val="clear" w:color="auto" w:fill="DDDDDD"/>
        </w:rPr>
        <w:t>[phone number]</w:t>
      </w:r>
      <w:r w:rsidRPr="009B3A98">
        <w:t xml:space="preserve">, </w:t>
      </w:r>
      <w:r w:rsidRPr="009B3A98">
        <w:rPr>
          <w:rStyle w:val="1inserts"/>
          <w:shd w:val="clear" w:color="auto" w:fill="DDDDDD"/>
        </w:rPr>
        <w:t>[days and hours of operation]</w:t>
      </w:r>
      <w:r w:rsidRPr="009B3A98">
        <w:t xml:space="preserve">.  </w:t>
      </w:r>
      <w:r w:rsidR="005004E8" w:rsidRPr="009B3A98">
        <w:rPr>
          <w:shd w:val="clear" w:color="auto" w:fill="DDDDDD"/>
        </w:rPr>
        <w:t>[TTY\TDD]</w:t>
      </w:r>
      <w:r w:rsidRPr="009B3A98">
        <w:t xml:space="preserve"> users should call </w:t>
      </w:r>
      <w:r w:rsidRPr="009B3A98">
        <w:rPr>
          <w:rStyle w:val="1inserts"/>
          <w:shd w:val="clear" w:color="auto" w:fill="DDDDDD"/>
        </w:rPr>
        <w:t>[TTY</w:t>
      </w:r>
      <w:r w:rsidR="00E80BFE" w:rsidRPr="009B3A98">
        <w:rPr>
          <w:rStyle w:val="1inserts"/>
          <w:shd w:val="clear" w:color="auto" w:fill="DDDDDD"/>
        </w:rPr>
        <w:t xml:space="preserve"> or TDD</w:t>
      </w:r>
      <w:r w:rsidRPr="009B3A98">
        <w:rPr>
          <w:rStyle w:val="1inserts"/>
          <w:shd w:val="clear" w:color="auto" w:fill="DDDDDD"/>
        </w:rPr>
        <w:t xml:space="preserve"> number]</w:t>
      </w:r>
      <w:r w:rsidR="004A400E">
        <w:rPr>
          <w:rStyle w:val="1inserts"/>
          <w:shd w:val="clear" w:color="auto" w:fill="DDDDDD"/>
        </w:rPr>
        <w:t>, o</w:t>
      </w:r>
      <w:r w:rsidRPr="009B3A98">
        <w:t xml:space="preserve">r visit </w:t>
      </w:r>
      <w:r w:rsidRPr="009B3A98">
        <w:rPr>
          <w:rStyle w:val="1inserts"/>
          <w:shd w:val="clear" w:color="auto" w:fill="DDDDDD"/>
        </w:rPr>
        <w:t>[Web address]</w:t>
      </w:r>
      <w:r w:rsidRPr="009B3A98">
        <w:t xml:space="preserve">. </w:t>
      </w:r>
    </w:p>
    <w:p w14:paraId="2104A31C" w14:textId="77777777" w:rsidR="00E90219" w:rsidRPr="009B3A98" w:rsidRDefault="00E90219" w:rsidP="00C9745F"/>
    <w:p w14:paraId="49F2220B" w14:textId="77777777" w:rsidR="00C9745F" w:rsidRPr="009B3A98" w:rsidRDefault="00C9745F" w:rsidP="00C9745F">
      <w:pPr>
        <w:sectPr w:rsidR="00C9745F" w:rsidRPr="009B3A98" w:rsidSect="007B610B">
          <w:pgSz w:w="12240" w:h="15840"/>
          <w:pgMar w:top="1440" w:right="1440" w:bottom="1440" w:left="1440" w:header="720" w:footer="720" w:gutter="0"/>
          <w:pgNumType w:start="1"/>
          <w:cols w:space="720"/>
          <w:docGrid w:linePitch="360"/>
        </w:sectPr>
      </w:pPr>
    </w:p>
    <w:p w14:paraId="6910D4AA" w14:textId="77777777" w:rsidR="00C9745F" w:rsidRPr="00683C88" w:rsidRDefault="005004E8" w:rsidP="007B3EB1">
      <w:pPr>
        <w:pStyle w:val="Heading2"/>
        <w:spacing w:before="0" w:after="0"/>
        <w:rPr>
          <w:rFonts w:ascii="Times New Roman" w:hAnsi="Times New Roman" w:cs="Times New Roman"/>
          <w:i w:val="0"/>
          <w:color w:val="000000"/>
        </w:rPr>
      </w:pPr>
      <w:bookmarkStart w:id="33" w:name="_Toc174498096"/>
      <w:bookmarkStart w:id="34" w:name="_Toc185406648"/>
      <w:bookmarkStart w:id="35" w:name="_Toc185821995"/>
      <w:bookmarkStart w:id="36" w:name="_Toc188179494"/>
      <w:bookmarkStart w:id="37" w:name="_Toc188256983"/>
      <w:bookmarkStart w:id="38" w:name="_Toc447619551"/>
      <w:r w:rsidRPr="00683C88">
        <w:rPr>
          <w:rFonts w:ascii="Times New Roman" w:hAnsi="Times New Roman" w:cs="Times New Roman"/>
          <w:i w:val="0"/>
          <w:color w:val="000000"/>
        </w:rPr>
        <w:lastRenderedPageBreak/>
        <w:t>Section 2 – List of Network Providers</w:t>
      </w:r>
      <w:bookmarkEnd w:id="33"/>
      <w:bookmarkEnd w:id="34"/>
      <w:bookmarkEnd w:id="35"/>
      <w:bookmarkEnd w:id="36"/>
      <w:bookmarkEnd w:id="37"/>
      <w:bookmarkEnd w:id="38"/>
    </w:p>
    <w:p w14:paraId="45BB6156" w14:textId="77777777" w:rsidR="00CB4398" w:rsidRPr="009B3A98" w:rsidRDefault="00CB4398" w:rsidP="007B3EB1">
      <w:pPr>
        <w:spacing w:before="0" w:after="0"/>
      </w:pPr>
    </w:p>
    <w:p w14:paraId="40920971" w14:textId="77777777" w:rsidR="00E80BFE" w:rsidRDefault="00E80BFE" w:rsidP="007B3EB1">
      <w:pPr>
        <w:spacing w:before="0" w:after="0"/>
        <w:rPr>
          <w:iCs/>
        </w:rPr>
      </w:pPr>
      <w:r w:rsidRPr="009B3A98">
        <w:rPr>
          <w:iCs/>
        </w:rPr>
        <w:t xml:space="preserve">[Note:  </w:t>
      </w:r>
      <w:r w:rsidR="00AC3A1A">
        <w:rPr>
          <w:iCs/>
        </w:rPr>
        <w:t>Plans</w:t>
      </w:r>
      <w:r w:rsidRPr="009B3A98">
        <w:rPr>
          <w:iCs/>
        </w:rPr>
        <w:t xml:space="preserve"> </w:t>
      </w:r>
      <w:r w:rsidR="00486516" w:rsidRPr="009B3A98">
        <w:rPr>
          <w:iCs/>
        </w:rPr>
        <w:t>that</w:t>
      </w:r>
      <w:r w:rsidRPr="009B3A98">
        <w:rPr>
          <w:iCs/>
        </w:rPr>
        <w:t xml:space="preserve"> offer supplemental services (i.e., vision, dental) </w:t>
      </w:r>
      <w:r w:rsidR="00EF3550">
        <w:rPr>
          <w:iCs/>
        </w:rPr>
        <w:t>must choose to either</w:t>
      </w:r>
      <w:r w:rsidR="00EF3550" w:rsidRPr="009B3A98">
        <w:rPr>
          <w:iCs/>
        </w:rPr>
        <w:t xml:space="preserve"> </w:t>
      </w:r>
      <w:r w:rsidRPr="009B3A98">
        <w:rPr>
          <w:iCs/>
        </w:rPr>
        <w:t>include these contracted providers in a directory combined with PCPs, etc. or in a separate provider directory.]</w:t>
      </w:r>
    </w:p>
    <w:p w14:paraId="3D810ECA" w14:textId="77777777" w:rsidR="00503E76" w:rsidRDefault="00503E76" w:rsidP="007B3EB1">
      <w:pPr>
        <w:spacing w:before="0" w:after="0"/>
        <w:rPr>
          <w:iCs/>
        </w:rPr>
      </w:pPr>
    </w:p>
    <w:p w14:paraId="1B2133F3" w14:textId="77777777" w:rsidR="00503E76" w:rsidRDefault="00503E76" w:rsidP="007B3EB1">
      <w:pPr>
        <w:spacing w:before="0" w:after="0"/>
        <w:rPr>
          <w:iCs/>
        </w:rPr>
      </w:pPr>
      <w:r>
        <w:rPr>
          <w:iCs/>
        </w:rPr>
        <w:t>[Show the total number of each type of provider (i.e., PCP, specialist, hospital, etc.).]</w:t>
      </w:r>
    </w:p>
    <w:p w14:paraId="63D2BF93" w14:textId="77777777" w:rsidR="00E80BFE" w:rsidRPr="009B3A98" w:rsidRDefault="00E80BFE" w:rsidP="007B3EB1">
      <w:pPr>
        <w:spacing w:before="0" w:after="0"/>
      </w:pPr>
    </w:p>
    <w:p w14:paraId="270C637D" w14:textId="77777777" w:rsidR="00C9745F" w:rsidRPr="009B3A98" w:rsidRDefault="00C9745F" w:rsidP="007B3EB1">
      <w:pPr>
        <w:spacing w:before="0" w:after="0"/>
      </w:pPr>
      <w:r w:rsidRPr="009B3A98">
        <w:t>[Recommended organization:</w:t>
      </w:r>
    </w:p>
    <w:p w14:paraId="21517A45" w14:textId="7A1EEB95" w:rsidR="00C9745F" w:rsidRPr="009B3A98" w:rsidRDefault="00C9745F" w:rsidP="007B3EB1">
      <w:pPr>
        <w:spacing w:before="0" w:after="0"/>
        <w:rPr>
          <w:iCs/>
        </w:rPr>
      </w:pPr>
      <w:r w:rsidRPr="009B3A98">
        <w:rPr>
          <w:b/>
          <w:bCs/>
          <w:iCs/>
        </w:rPr>
        <w:t>Type</w:t>
      </w:r>
      <w:r w:rsidR="001F65A6">
        <w:rPr>
          <w:b/>
          <w:bCs/>
          <w:iCs/>
        </w:rPr>
        <w:t xml:space="preserve"> </w:t>
      </w:r>
      <w:r w:rsidRPr="009B3A98">
        <w:rPr>
          <w:b/>
          <w:bCs/>
          <w:iCs/>
        </w:rPr>
        <w:t>of Provider</w:t>
      </w:r>
      <w:r w:rsidRPr="009B3A98">
        <w:rPr>
          <w:iCs/>
        </w:rPr>
        <w:t xml:space="preserve"> (PCP</w:t>
      </w:r>
      <w:r w:rsidR="00904084" w:rsidRPr="009B3A98">
        <w:rPr>
          <w:iCs/>
        </w:rPr>
        <w:t>s</w:t>
      </w:r>
      <w:r w:rsidRPr="009B3A98">
        <w:rPr>
          <w:iCs/>
        </w:rPr>
        <w:t>, Special</w:t>
      </w:r>
      <w:r w:rsidR="00904084" w:rsidRPr="009B3A98">
        <w:rPr>
          <w:iCs/>
        </w:rPr>
        <w:t>ists</w:t>
      </w:r>
      <w:r w:rsidRPr="009B3A98">
        <w:rPr>
          <w:iCs/>
        </w:rPr>
        <w:t xml:space="preserve">, </w:t>
      </w:r>
      <w:r w:rsidR="00904084" w:rsidRPr="009B3A98">
        <w:rPr>
          <w:iCs/>
        </w:rPr>
        <w:t xml:space="preserve">Hospitals, </w:t>
      </w:r>
      <w:r w:rsidRPr="009B3A98">
        <w:rPr>
          <w:iCs/>
        </w:rPr>
        <w:t xml:space="preserve">Skilled Nursing Facilities, Outpatient </w:t>
      </w:r>
      <w:r w:rsidR="00904084" w:rsidRPr="009B3A98">
        <w:rPr>
          <w:iCs/>
        </w:rPr>
        <w:t>M</w:t>
      </w:r>
      <w:r w:rsidRPr="009B3A98">
        <w:rPr>
          <w:iCs/>
        </w:rPr>
        <w:t xml:space="preserve">ental </w:t>
      </w:r>
      <w:r w:rsidR="00904084" w:rsidRPr="009B3A98">
        <w:rPr>
          <w:iCs/>
        </w:rPr>
        <w:t>H</w:t>
      </w:r>
      <w:r w:rsidRPr="009B3A98">
        <w:rPr>
          <w:iCs/>
        </w:rPr>
        <w:t xml:space="preserve">ealth </w:t>
      </w:r>
      <w:r w:rsidR="00904084" w:rsidRPr="009B3A98">
        <w:rPr>
          <w:iCs/>
        </w:rPr>
        <w:t>P</w:t>
      </w:r>
      <w:r w:rsidRPr="009B3A98">
        <w:rPr>
          <w:iCs/>
        </w:rPr>
        <w:t xml:space="preserve">roviders, and </w:t>
      </w:r>
      <w:r w:rsidR="00904084" w:rsidRPr="009B3A98">
        <w:rPr>
          <w:iCs/>
        </w:rPr>
        <w:t>Pharmacies</w:t>
      </w:r>
      <w:r w:rsidR="005963B8">
        <w:rPr>
          <w:iCs/>
        </w:rPr>
        <w:t xml:space="preserve"> (</w:t>
      </w:r>
      <w:r w:rsidR="009543E0">
        <w:rPr>
          <w:iCs/>
        </w:rPr>
        <w:t>t</w:t>
      </w:r>
      <w:r w:rsidR="005963B8">
        <w:rPr>
          <w:iCs/>
        </w:rPr>
        <w:t>ype</w:t>
      </w:r>
      <w:r w:rsidR="009543E0">
        <w:rPr>
          <w:iCs/>
        </w:rPr>
        <w:t>s</w:t>
      </w:r>
      <w:r w:rsidR="005963B8">
        <w:rPr>
          <w:iCs/>
        </w:rPr>
        <w:t>)</w:t>
      </w:r>
      <w:r w:rsidRPr="009B3A98">
        <w:rPr>
          <w:iCs/>
        </w:rPr>
        <w:t xml:space="preserve"> where outpatient prescription drugs are offered by the Medicare Advantage plan.)</w:t>
      </w:r>
      <w:r w:rsidR="00CB4398" w:rsidRPr="009B3A98">
        <w:rPr>
          <w:iCs/>
        </w:rPr>
        <w:t xml:space="preserve">  Note: </w:t>
      </w:r>
      <w:r w:rsidR="00001313">
        <w:rPr>
          <w:iCs/>
        </w:rPr>
        <w:t xml:space="preserve"> </w:t>
      </w:r>
      <w:r w:rsidR="00536D27" w:rsidRPr="009B3A98">
        <w:rPr>
          <w:iCs/>
        </w:rPr>
        <w:t>All of t</w:t>
      </w:r>
      <w:r w:rsidR="00CB4398" w:rsidRPr="009B3A98">
        <w:rPr>
          <w:iCs/>
        </w:rPr>
        <w:t>hese provider</w:t>
      </w:r>
      <w:r w:rsidR="00D7185A" w:rsidRPr="009B3A98">
        <w:rPr>
          <w:iCs/>
        </w:rPr>
        <w:t xml:space="preserve"> types </w:t>
      </w:r>
      <w:r w:rsidR="00486516" w:rsidRPr="009B3A98">
        <w:rPr>
          <w:iCs/>
        </w:rPr>
        <w:t>are required to be</w:t>
      </w:r>
      <w:r w:rsidR="00D7185A" w:rsidRPr="009B3A98">
        <w:rPr>
          <w:iCs/>
        </w:rPr>
        <w:t xml:space="preserve"> listed</w:t>
      </w:r>
      <w:r w:rsidR="00CB4398" w:rsidRPr="009B3A98">
        <w:rPr>
          <w:iCs/>
        </w:rPr>
        <w:t xml:space="preserve"> in </w:t>
      </w:r>
      <w:r w:rsidR="00536D27" w:rsidRPr="009B3A98">
        <w:rPr>
          <w:iCs/>
        </w:rPr>
        <w:t>the same</w:t>
      </w:r>
      <w:r w:rsidR="00D7185A" w:rsidRPr="009B3A98">
        <w:rPr>
          <w:iCs/>
        </w:rPr>
        <w:t xml:space="preserve"> </w:t>
      </w:r>
      <w:r w:rsidR="00CB4398" w:rsidRPr="009B3A98">
        <w:rPr>
          <w:iCs/>
        </w:rPr>
        <w:t>provider directory</w:t>
      </w:r>
      <w:r w:rsidR="00D7185A" w:rsidRPr="009B3A98">
        <w:rPr>
          <w:iCs/>
        </w:rPr>
        <w:t>.</w:t>
      </w:r>
    </w:p>
    <w:p w14:paraId="4DCC63F6" w14:textId="77777777" w:rsidR="007B3EB1" w:rsidRDefault="007B3EB1" w:rsidP="007B3EB1">
      <w:pPr>
        <w:spacing w:before="0" w:after="0"/>
        <w:ind w:left="720"/>
        <w:rPr>
          <w:b/>
          <w:bCs/>
          <w:iCs/>
        </w:rPr>
      </w:pPr>
    </w:p>
    <w:p w14:paraId="3523A55E" w14:textId="77777777" w:rsidR="001F0F55" w:rsidRPr="009B3A98" w:rsidRDefault="00C9745F" w:rsidP="007B3EB1">
      <w:pPr>
        <w:spacing w:before="0" w:after="0"/>
        <w:ind w:left="720"/>
        <w:rPr>
          <w:iCs/>
        </w:rPr>
      </w:pPr>
      <w:r w:rsidRPr="009B3A98">
        <w:rPr>
          <w:b/>
          <w:bCs/>
          <w:iCs/>
        </w:rPr>
        <w:t xml:space="preserve">State </w:t>
      </w:r>
      <w:r w:rsidRPr="009B3A98">
        <w:rPr>
          <w:iCs/>
        </w:rPr>
        <w:t>(Include only if directory includes multiple states)</w:t>
      </w:r>
    </w:p>
    <w:p w14:paraId="338BC830" w14:textId="77777777" w:rsidR="007B3EB1" w:rsidRDefault="007B3EB1" w:rsidP="007B3EB1">
      <w:pPr>
        <w:spacing w:before="0" w:after="0"/>
        <w:ind w:left="720"/>
        <w:rPr>
          <w:iCs/>
        </w:rPr>
      </w:pPr>
    </w:p>
    <w:p w14:paraId="148BA664" w14:textId="77777777" w:rsidR="001F0F55" w:rsidRPr="009B3A98" w:rsidRDefault="00C9745F" w:rsidP="007B3EB1">
      <w:pPr>
        <w:spacing w:before="0" w:after="0"/>
        <w:ind w:left="720"/>
        <w:rPr>
          <w:iCs/>
        </w:rPr>
      </w:pPr>
      <w:r w:rsidRPr="009B3A98">
        <w:rPr>
          <w:iCs/>
        </w:rPr>
        <w:tab/>
      </w:r>
      <w:r w:rsidRPr="009B3A98">
        <w:rPr>
          <w:b/>
          <w:bCs/>
          <w:iCs/>
        </w:rPr>
        <w:t xml:space="preserve">County </w:t>
      </w:r>
      <w:r w:rsidRPr="009B3A98">
        <w:rPr>
          <w:iCs/>
        </w:rPr>
        <w:t>(Listed alphabetically)</w:t>
      </w:r>
    </w:p>
    <w:p w14:paraId="4C7B12B5" w14:textId="77777777" w:rsidR="007B3EB1" w:rsidRDefault="007B3EB1" w:rsidP="007B3EB1">
      <w:pPr>
        <w:spacing w:before="0" w:after="0"/>
        <w:ind w:left="720"/>
        <w:rPr>
          <w:iCs/>
        </w:rPr>
      </w:pPr>
    </w:p>
    <w:p w14:paraId="2889956D" w14:textId="77777777" w:rsidR="001F0F55" w:rsidRPr="009B3A98" w:rsidRDefault="00C9745F" w:rsidP="007B3EB1">
      <w:pPr>
        <w:spacing w:before="0" w:after="0"/>
        <w:ind w:left="720"/>
        <w:rPr>
          <w:iCs/>
        </w:rPr>
      </w:pPr>
      <w:r w:rsidRPr="009B3A98">
        <w:rPr>
          <w:iCs/>
        </w:rPr>
        <w:tab/>
      </w:r>
      <w:r w:rsidRPr="009B3A98">
        <w:rPr>
          <w:iCs/>
        </w:rPr>
        <w:tab/>
      </w:r>
      <w:r w:rsidRPr="009B3A98">
        <w:rPr>
          <w:b/>
          <w:bCs/>
          <w:iCs/>
        </w:rPr>
        <w:t xml:space="preserve">City </w:t>
      </w:r>
      <w:r w:rsidRPr="009B3A98">
        <w:rPr>
          <w:iCs/>
        </w:rPr>
        <w:t xml:space="preserve">(Listed alphabetically) </w:t>
      </w:r>
    </w:p>
    <w:p w14:paraId="4136511C" w14:textId="77777777" w:rsidR="007B3EB1" w:rsidRDefault="007B3EB1" w:rsidP="007B3EB1">
      <w:pPr>
        <w:spacing w:before="0" w:after="0"/>
        <w:ind w:left="2880"/>
        <w:rPr>
          <w:b/>
          <w:bCs/>
          <w:iCs/>
        </w:rPr>
      </w:pPr>
    </w:p>
    <w:p w14:paraId="5BD28932" w14:textId="77777777" w:rsidR="001F0F55" w:rsidRPr="009B3A98" w:rsidRDefault="00C9745F" w:rsidP="007B3EB1">
      <w:pPr>
        <w:spacing w:before="0" w:after="0"/>
        <w:ind w:left="2880"/>
        <w:rPr>
          <w:iCs/>
        </w:rPr>
      </w:pPr>
      <w:r w:rsidRPr="009B3A98">
        <w:rPr>
          <w:b/>
          <w:bCs/>
          <w:iCs/>
        </w:rPr>
        <w:t xml:space="preserve">Neighborhood/Zip Code </w:t>
      </w:r>
      <w:r w:rsidRPr="009B3A98">
        <w:rPr>
          <w:iCs/>
        </w:rPr>
        <w:t>(Optional</w:t>
      </w:r>
      <w:r w:rsidR="000B3128">
        <w:rPr>
          <w:iCs/>
        </w:rPr>
        <w:t xml:space="preserve">: </w:t>
      </w:r>
      <w:r w:rsidRPr="009B3A98">
        <w:rPr>
          <w:iCs/>
        </w:rPr>
        <w:t>For larger cities, providers may be further subdivided by zip code or neighborhood)</w:t>
      </w:r>
    </w:p>
    <w:p w14:paraId="36E61DD4" w14:textId="77777777" w:rsidR="007B3EB1" w:rsidRDefault="007B3EB1" w:rsidP="007B3EB1">
      <w:pPr>
        <w:spacing w:before="0" w:after="0"/>
        <w:ind w:left="720"/>
        <w:rPr>
          <w:iCs/>
        </w:rPr>
      </w:pPr>
    </w:p>
    <w:p w14:paraId="35131F9D" w14:textId="77777777" w:rsidR="001F0F55" w:rsidRPr="009B3A98" w:rsidRDefault="00C9745F" w:rsidP="007B3EB1">
      <w:pPr>
        <w:spacing w:before="0" w:after="0"/>
        <w:ind w:left="720"/>
        <w:rPr>
          <w:i/>
          <w:iCs/>
        </w:rPr>
      </w:pPr>
      <w:r w:rsidRPr="009B3A98">
        <w:rPr>
          <w:iCs/>
        </w:rPr>
        <w:tab/>
      </w:r>
      <w:r w:rsidRPr="009B3A98">
        <w:rPr>
          <w:iCs/>
        </w:rPr>
        <w:tab/>
      </w:r>
      <w:r w:rsidRPr="009B3A98">
        <w:rPr>
          <w:iCs/>
        </w:rPr>
        <w:tab/>
      </w:r>
      <w:r w:rsidRPr="009B3A98">
        <w:rPr>
          <w:iCs/>
        </w:rPr>
        <w:tab/>
      </w:r>
      <w:r w:rsidRPr="009B3A98">
        <w:rPr>
          <w:b/>
          <w:bCs/>
          <w:iCs/>
        </w:rPr>
        <w:t xml:space="preserve">Provider </w:t>
      </w:r>
      <w:r w:rsidRPr="009B3A98">
        <w:rPr>
          <w:iCs/>
        </w:rPr>
        <w:t>(Listed alphabetically)</w:t>
      </w:r>
      <w:r w:rsidR="005B50C7">
        <w:rPr>
          <w:iCs/>
        </w:rPr>
        <w:t>]</w:t>
      </w:r>
      <w:r w:rsidRPr="009B3A98">
        <w:rPr>
          <w:i/>
          <w:iCs/>
        </w:rPr>
        <w:br/>
      </w:r>
    </w:p>
    <w:p w14:paraId="39B09C75" w14:textId="1FD6CC3A" w:rsidR="00C9745F" w:rsidRPr="001E52F6" w:rsidRDefault="005B50C7" w:rsidP="007B3EB1">
      <w:pPr>
        <w:spacing w:before="0" w:after="0"/>
      </w:pPr>
      <w:r w:rsidRPr="001E52F6">
        <w:t>[</w:t>
      </w:r>
      <w:r w:rsidR="00C9745F" w:rsidRPr="001E52F6">
        <w:t xml:space="preserve">Note: </w:t>
      </w:r>
      <w:r w:rsidR="00D7185A" w:rsidRPr="001E52F6">
        <w:t xml:space="preserve"> </w:t>
      </w:r>
      <w:r w:rsidR="00AC3A1A">
        <w:t>Plans</w:t>
      </w:r>
      <w:r w:rsidR="0085686A" w:rsidRPr="001E52F6">
        <w:t xml:space="preserve"> </w:t>
      </w:r>
      <w:r w:rsidR="00C9745F" w:rsidRPr="001E52F6">
        <w:t>must indicate how types of providers can be identified and located relative to organization of the provider directory.  For example</w:t>
      </w:r>
      <w:r w:rsidR="0085686A" w:rsidRPr="001E52F6">
        <w:t>,</w:t>
      </w:r>
      <w:r w:rsidR="00C9745F" w:rsidRPr="001E52F6">
        <w:t xml:space="preserve"> </w:t>
      </w:r>
      <w:r w:rsidR="00AC3A1A">
        <w:t>plans</w:t>
      </w:r>
      <w:r w:rsidR="00C9745F" w:rsidRPr="001E52F6">
        <w:t xml:space="preserve"> identifying Medicare providers </w:t>
      </w:r>
      <w:r w:rsidR="006F0E93" w:rsidRPr="001E52F6">
        <w:t xml:space="preserve">who </w:t>
      </w:r>
      <w:r w:rsidR="00C9745F" w:rsidRPr="001E52F6">
        <w:t xml:space="preserve">participate in Medicaid can include language similar to the following when listing providers: </w:t>
      </w:r>
      <w:r w:rsidR="00AD474E" w:rsidRPr="001E52F6">
        <w:t xml:space="preserve"> </w:t>
      </w:r>
      <w:r w:rsidR="00C9745F" w:rsidRPr="001E52F6">
        <w:t>providers identified with an asterisk also accept Medicaid.</w:t>
      </w:r>
      <w:r w:rsidR="00F21F16">
        <w:t xml:space="preserve"> </w:t>
      </w:r>
    </w:p>
    <w:p w14:paraId="476F06DA" w14:textId="77777777" w:rsidR="007B3EB1" w:rsidRPr="001E52F6" w:rsidRDefault="007B3EB1" w:rsidP="007B3EB1">
      <w:pPr>
        <w:spacing w:before="0" w:after="0"/>
        <w:ind w:left="540" w:right="1350"/>
      </w:pPr>
    </w:p>
    <w:p w14:paraId="0966A494" w14:textId="77777777" w:rsidR="001F0F55" w:rsidRPr="009B3A98" w:rsidRDefault="00C9745F" w:rsidP="007B3EB1">
      <w:pPr>
        <w:spacing w:before="0" w:after="0"/>
        <w:ind w:left="540" w:right="1350"/>
      </w:pPr>
      <w:r w:rsidRPr="001E52F6">
        <w:t>(e.g.</w:t>
      </w:r>
      <w:r w:rsidR="009F4559" w:rsidRPr="001E52F6">
        <w:t>,</w:t>
      </w:r>
      <w:r w:rsidRPr="001E52F6">
        <w:t xml:space="preserve"> type of provider, state, </w:t>
      </w:r>
      <w:r w:rsidR="009373CE" w:rsidRPr="001E52F6">
        <w:t xml:space="preserve">county, </w:t>
      </w:r>
      <w:r w:rsidRPr="001E52F6">
        <w:t>city, zip code, provider name*</w:t>
      </w:r>
      <w:r w:rsidR="00AB2A73" w:rsidRPr="001E52F6">
        <w:t>, address, phone number)</w:t>
      </w:r>
      <w:r w:rsidRPr="001E52F6">
        <w:t>]</w:t>
      </w:r>
    </w:p>
    <w:p w14:paraId="41C46AE7" w14:textId="77777777" w:rsidR="003232BB" w:rsidRPr="00921D48" w:rsidRDefault="003232BB" w:rsidP="007B3EB1">
      <w:pPr>
        <w:spacing w:before="0" w:after="0"/>
        <w:rPr>
          <w:color w:val="000000" w:themeColor="text1"/>
          <w:highlight w:val="yellow"/>
        </w:rPr>
      </w:pPr>
    </w:p>
    <w:p w14:paraId="2745EF0B" w14:textId="77777777" w:rsidR="006920F9" w:rsidRPr="00921D48" w:rsidRDefault="006B6C0A" w:rsidP="00084108">
      <w:pPr>
        <w:spacing w:before="0" w:after="0"/>
        <w:rPr>
          <w:color w:val="000000" w:themeColor="text1"/>
        </w:rPr>
      </w:pPr>
      <w:r w:rsidRPr="00921D48">
        <w:rPr>
          <w:color w:val="000000" w:themeColor="text1"/>
        </w:rPr>
        <w:t>[</w:t>
      </w:r>
      <w:r w:rsidR="004E3359" w:rsidRPr="00683C88">
        <w:rPr>
          <w:color w:val="000000" w:themeColor="text1"/>
        </w:rPr>
        <w:t>For D</w:t>
      </w:r>
      <w:r w:rsidR="000B604E">
        <w:rPr>
          <w:color w:val="000000" w:themeColor="text1"/>
        </w:rPr>
        <w:t>ual Eligible</w:t>
      </w:r>
      <w:r w:rsidR="00E36935" w:rsidRPr="00683C88">
        <w:rPr>
          <w:color w:val="000000" w:themeColor="text1"/>
        </w:rPr>
        <w:t>-</w:t>
      </w:r>
      <w:r w:rsidR="004E3359" w:rsidRPr="00683C88">
        <w:rPr>
          <w:color w:val="000000" w:themeColor="text1"/>
        </w:rPr>
        <w:t>S</w:t>
      </w:r>
      <w:r w:rsidR="000B604E">
        <w:rPr>
          <w:color w:val="000000" w:themeColor="text1"/>
        </w:rPr>
        <w:t xml:space="preserve">pecial </w:t>
      </w:r>
      <w:r w:rsidR="004E3359" w:rsidRPr="00683C88">
        <w:rPr>
          <w:color w:val="000000" w:themeColor="text1"/>
        </w:rPr>
        <w:t>N</w:t>
      </w:r>
      <w:r w:rsidR="000B604E">
        <w:rPr>
          <w:color w:val="000000" w:themeColor="text1"/>
        </w:rPr>
        <w:t xml:space="preserve">eeds </w:t>
      </w:r>
      <w:r w:rsidR="004E3359" w:rsidRPr="00683C88">
        <w:rPr>
          <w:color w:val="000000" w:themeColor="text1"/>
        </w:rPr>
        <w:t>P</w:t>
      </w:r>
      <w:r w:rsidR="000B604E">
        <w:rPr>
          <w:color w:val="000000" w:themeColor="text1"/>
        </w:rPr>
        <w:t>lans (D-SNPs)</w:t>
      </w:r>
      <w:r w:rsidR="004E3359" w:rsidRPr="00683C88">
        <w:rPr>
          <w:color w:val="000000" w:themeColor="text1"/>
        </w:rPr>
        <w:t xml:space="preserve"> only</w:t>
      </w:r>
      <w:r w:rsidRPr="00921D48">
        <w:rPr>
          <w:color w:val="000000" w:themeColor="text1"/>
        </w:rPr>
        <w:t xml:space="preserve">: </w:t>
      </w:r>
      <w:r w:rsidR="00421F2B" w:rsidRPr="008D06EF">
        <w:t xml:space="preserve"> Identify Medicare providers that accept Medicaid in the directory to assist dual eligible enrollees in obtaining access to providers and covered services.</w:t>
      </w:r>
      <w:r w:rsidR="00421F2B">
        <w:t xml:space="preserve">  </w:t>
      </w:r>
      <w:r w:rsidR="00AC3A1A">
        <w:rPr>
          <w:color w:val="000000" w:themeColor="text1"/>
        </w:rPr>
        <w:t>Plans</w:t>
      </w:r>
      <w:r w:rsidRPr="00921D48">
        <w:rPr>
          <w:color w:val="000000" w:themeColor="text1"/>
        </w:rPr>
        <w:t xml:space="preserve"> </w:t>
      </w:r>
      <w:r w:rsidR="00FF0569" w:rsidRPr="00921D48">
        <w:rPr>
          <w:color w:val="000000" w:themeColor="text1"/>
        </w:rPr>
        <w:t xml:space="preserve">have the option to include </w:t>
      </w:r>
      <w:r w:rsidRPr="00921D48">
        <w:rPr>
          <w:color w:val="000000" w:themeColor="text1"/>
        </w:rPr>
        <w:t xml:space="preserve">a global statement at the beginning of </w:t>
      </w:r>
      <w:r w:rsidR="007D193D" w:rsidRPr="00921D48">
        <w:rPr>
          <w:color w:val="000000" w:themeColor="text1"/>
        </w:rPr>
        <w:t xml:space="preserve">the network provider </w:t>
      </w:r>
      <w:r w:rsidRPr="00921D48">
        <w:rPr>
          <w:color w:val="000000" w:themeColor="text1"/>
        </w:rPr>
        <w:t xml:space="preserve">listing </w:t>
      </w:r>
      <w:r w:rsidR="007D193D" w:rsidRPr="00921D48">
        <w:rPr>
          <w:color w:val="000000" w:themeColor="text1"/>
        </w:rPr>
        <w:t>section</w:t>
      </w:r>
      <w:r w:rsidR="006B440E" w:rsidRPr="00921D48">
        <w:rPr>
          <w:color w:val="000000" w:themeColor="text1"/>
        </w:rPr>
        <w:t xml:space="preserve"> or provide a Medicaid indicator next to each provider.  T</w:t>
      </w:r>
      <w:r w:rsidR="001E52F6" w:rsidRPr="00921D48">
        <w:rPr>
          <w:color w:val="000000" w:themeColor="text1"/>
        </w:rPr>
        <w:t xml:space="preserve">he global statement should state: </w:t>
      </w:r>
      <w:r w:rsidRPr="00921D48">
        <w:rPr>
          <w:color w:val="000000" w:themeColor="text1"/>
        </w:rPr>
        <w:t xml:space="preserve">“All providers in this provider directory </w:t>
      </w:r>
      <w:r w:rsidR="007D193D" w:rsidRPr="00921D48">
        <w:rPr>
          <w:color w:val="000000" w:themeColor="text1"/>
        </w:rPr>
        <w:t>accept</w:t>
      </w:r>
      <w:r w:rsidRPr="00921D48">
        <w:rPr>
          <w:color w:val="000000" w:themeColor="text1"/>
        </w:rPr>
        <w:t xml:space="preserve"> </w:t>
      </w:r>
      <w:r w:rsidR="007D193D" w:rsidRPr="00921D48">
        <w:rPr>
          <w:color w:val="000000" w:themeColor="text1"/>
        </w:rPr>
        <w:t xml:space="preserve">both </w:t>
      </w:r>
      <w:r w:rsidRPr="00921D48">
        <w:rPr>
          <w:color w:val="000000" w:themeColor="text1"/>
        </w:rPr>
        <w:t>Medicare and Medicaid</w:t>
      </w:r>
      <w:r w:rsidR="00FF0569" w:rsidRPr="00921D48">
        <w:rPr>
          <w:color w:val="000000" w:themeColor="text1"/>
        </w:rPr>
        <w:t xml:space="preserve">.” </w:t>
      </w:r>
      <w:r w:rsidR="00E105A7">
        <w:rPr>
          <w:color w:val="000000" w:themeColor="text1"/>
        </w:rPr>
        <w:t>T</w:t>
      </w:r>
      <w:r w:rsidR="00FF0569" w:rsidRPr="00921D48">
        <w:rPr>
          <w:color w:val="000000" w:themeColor="text1"/>
        </w:rPr>
        <w:t xml:space="preserve">hose </w:t>
      </w:r>
      <w:r w:rsidR="00E105A7">
        <w:rPr>
          <w:color w:val="000000" w:themeColor="text1"/>
        </w:rPr>
        <w:t>plans</w:t>
      </w:r>
      <w:r w:rsidR="00FF0569" w:rsidRPr="00921D48">
        <w:rPr>
          <w:color w:val="000000" w:themeColor="text1"/>
        </w:rPr>
        <w:t xml:space="preserve"> that choose </w:t>
      </w:r>
      <w:r w:rsidR="001E52F6" w:rsidRPr="00921D48">
        <w:rPr>
          <w:color w:val="000000" w:themeColor="text1"/>
        </w:rPr>
        <w:t xml:space="preserve">not to use a </w:t>
      </w:r>
      <w:r w:rsidR="006B440E" w:rsidRPr="00921D48">
        <w:rPr>
          <w:color w:val="000000" w:themeColor="text1"/>
        </w:rPr>
        <w:t xml:space="preserve">global statement </w:t>
      </w:r>
      <w:r w:rsidR="00FF0569" w:rsidRPr="00921D48">
        <w:rPr>
          <w:color w:val="000000" w:themeColor="text1"/>
        </w:rPr>
        <w:t>need to place a Medicaid indicator next to each provider</w:t>
      </w:r>
      <w:r w:rsidR="006B440E" w:rsidRPr="00921D48">
        <w:rPr>
          <w:color w:val="000000" w:themeColor="text1"/>
        </w:rPr>
        <w:t xml:space="preserve">. </w:t>
      </w:r>
      <w:r w:rsidR="001E52F6" w:rsidRPr="00921D48">
        <w:rPr>
          <w:color w:val="000000" w:themeColor="text1"/>
        </w:rPr>
        <w:t xml:space="preserve"> Inclusion of the global statement is considered a model without modification</w:t>
      </w:r>
      <w:r w:rsidR="00A811B2">
        <w:rPr>
          <w:color w:val="000000" w:themeColor="text1"/>
        </w:rPr>
        <w:t>.</w:t>
      </w:r>
      <w:r w:rsidRPr="00921D48">
        <w:rPr>
          <w:color w:val="000000" w:themeColor="text1"/>
        </w:rPr>
        <w:t>]</w:t>
      </w:r>
    </w:p>
    <w:p w14:paraId="40F04BA4" w14:textId="77777777" w:rsidR="006B440E" w:rsidRDefault="006B440E" w:rsidP="00084108">
      <w:pPr>
        <w:spacing w:before="0" w:after="0"/>
        <w:rPr>
          <w:szCs w:val="26"/>
        </w:rPr>
      </w:pPr>
    </w:p>
    <w:p w14:paraId="5D92B9D4" w14:textId="77777777" w:rsidR="006920F9" w:rsidRDefault="006920F9" w:rsidP="006920F9">
      <w:pPr>
        <w:rPr>
          <w:szCs w:val="26"/>
        </w:rPr>
      </w:pPr>
      <w:r>
        <w:rPr>
          <w:szCs w:val="26"/>
        </w:rPr>
        <w:t>[</w:t>
      </w:r>
      <w:r w:rsidRPr="004053F2">
        <w:rPr>
          <w:szCs w:val="26"/>
        </w:rPr>
        <w:t xml:space="preserve">Full and partial network PFFS </w:t>
      </w:r>
      <w:r w:rsidR="00AC3A1A">
        <w:rPr>
          <w:szCs w:val="26"/>
        </w:rPr>
        <w:t>plans</w:t>
      </w:r>
      <w:r w:rsidRPr="004053F2">
        <w:rPr>
          <w:szCs w:val="26"/>
        </w:rPr>
        <w:t xml:space="preserve"> must indicate for each type of provider whether the plan has established higher cost sharing requirements for </w:t>
      </w:r>
      <w:r w:rsidR="005E7A74">
        <w:rPr>
          <w:szCs w:val="26"/>
        </w:rPr>
        <w:t>enrollees</w:t>
      </w:r>
      <w:r w:rsidRPr="004053F2">
        <w:rPr>
          <w:szCs w:val="26"/>
        </w:rPr>
        <w:t xml:space="preserve"> who obtain covered services from non-</w:t>
      </w:r>
      <w:r>
        <w:rPr>
          <w:szCs w:val="26"/>
        </w:rPr>
        <w:t>network providers.]</w:t>
      </w:r>
    </w:p>
    <w:p w14:paraId="60EFDF64" w14:textId="77777777" w:rsidR="00E90219" w:rsidRPr="004053F2" w:rsidRDefault="00E90219" w:rsidP="006920F9">
      <w:pPr>
        <w:rPr>
          <w:color w:val="000000"/>
        </w:rPr>
      </w:pPr>
    </w:p>
    <w:p w14:paraId="6D59F650" w14:textId="77777777" w:rsidR="003232BB" w:rsidRPr="00C40CBE" w:rsidRDefault="005004E8" w:rsidP="00C40CBE">
      <w:pPr>
        <w:pStyle w:val="Heading3"/>
        <w:rPr>
          <w:rFonts w:ascii="Times New Roman" w:hAnsi="Times New Roman" w:cs="Times New Roman"/>
        </w:rPr>
      </w:pPr>
      <w:bookmarkStart w:id="39" w:name="_Toc174498097"/>
      <w:bookmarkStart w:id="40" w:name="_Toc185406649"/>
      <w:bookmarkStart w:id="41" w:name="_Toc185743771"/>
      <w:bookmarkStart w:id="42" w:name="_Toc185821996"/>
      <w:bookmarkStart w:id="43" w:name="_Toc185845134"/>
      <w:bookmarkStart w:id="44" w:name="_Toc188179495"/>
      <w:bookmarkStart w:id="45" w:name="_Toc188246787"/>
      <w:bookmarkStart w:id="46" w:name="_Toc188256984"/>
      <w:bookmarkStart w:id="47" w:name="_Toc192416204"/>
      <w:bookmarkStart w:id="48" w:name="_Toc447619552"/>
      <w:r w:rsidRPr="00C40CBE">
        <w:rPr>
          <w:rFonts w:ascii="Times New Roman" w:hAnsi="Times New Roman" w:cs="Times New Roman"/>
          <w:shd w:val="clear" w:color="auto" w:fill="DDDDDD"/>
        </w:rPr>
        <w:t>[Primary Care Physicians</w:t>
      </w:r>
      <w:bookmarkEnd w:id="39"/>
      <w:bookmarkEnd w:id="40"/>
      <w:bookmarkEnd w:id="41"/>
      <w:bookmarkEnd w:id="42"/>
      <w:bookmarkEnd w:id="43"/>
      <w:bookmarkEnd w:id="44"/>
      <w:bookmarkEnd w:id="45"/>
      <w:bookmarkEnd w:id="46"/>
      <w:bookmarkEnd w:id="47"/>
      <w:r w:rsidRPr="00C40CBE">
        <w:rPr>
          <w:rFonts w:ascii="Times New Roman" w:hAnsi="Times New Roman" w:cs="Times New Roman"/>
          <w:shd w:val="clear" w:color="auto" w:fill="DDDDDD"/>
        </w:rPr>
        <w:t>]</w:t>
      </w:r>
      <w:bookmarkEnd w:id="48"/>
      <w:r w:rsidR="00C9745F" w:rsidRPr="00C40CBE">
        <w:rPr>
          <w:rFonts w:ascii="Times New Roman" w:hAnsi="Times New Roman" w:cs="Times New Roman"/>
        </w:rPr>
        <w:t xml:space="preserve"> </w:t>
      </w:r>
    </w:p>
    <w:p w14:paraId="2F4B45FD" w14:textId="77777777" w:rsidR="007B3EB1" w:rsidRDefault="007B3EB1" w:rsidP="00C9745F">
      <w:pPr>
        <w:pStyle w:val="Insert"/>
        <w:rPr>
          <w:rStyle w:val="1inserts"/>
          <w:shd w:val="clear" w:color="auto" w:fill="DDDDDD"/>
        </w:rPr>
      </w:pPr>
    </w:p>
    <w:p w14:paraId="75C8B62D" w14:textId="77777777" w:rsidR="00C9745F" w:rsidRDefault="00C9745F" w:rsidP="00C9745F">
      <w:pPr>
        <w:pStyle w:val="Insert"/>
        <w:rPr>
          <w:rStyle w:val="1inserts"/>
        </w:rPr>
      </w:pPr>
      <w:r w:rsidRPr="006B106C">
        <w:rPr>
          <w:rStyle w:val="1inserts"/>
          <w:shd w:val="clear" w:color="auto" w:fill="DDDDDD"/>
        </w:rPr>
        <w:t>[State]</w:t>
      </w:r>
    </w:p>
    <w:p w14:paraId="3001D030" w14:textId="77777777" w:rsidR="00C9745F" w:rsidRDefault="00C9745F" w:rsidP="00C9745F">
      <w:pPr>
        <w:pStyle w:val="County"/>
        <w:rPr>
          <w:rStyle w:val="1inserts"/>
        </w:rPr>
      </w:pPr>
      <w:r w:rsidRPr="006B106C">
        <w:rPr>
          <w:rStyle w:val="1inserts"/>
          <w:shd w:val="clear" w:color="auto" w:fill="DDDDDD"/>
        </w:rPr>
        <w:t>[County]</w:t>
      </w:r>
    </w:p>
    <w:p w14:paraId="509C9462" w14:textId="77777777" w:rsidR="00C9745F" w:rsidRDefault="00C9745F" w:rsidP="00C9745F">
      <w:pPr>
        <w:pStyle w:val="City"/>
        <w:rPr>
          <w:rStyle w:val="1inserts"/>
        </w:rPr>
      </w:pPr>
      <w:r w:rsidRPr="006B106C">
        <w:rPr>
          <w:rStyle w:val="1inserts"/>
          <w:shd w:val="clear" w:color="auto" w:fill="DDDDDD"/>
        </w:rPr>
        <w:t>[City]</w:t>
      </w:r>
    </w:p>
    <w:p w14:paraId="21F5505D" w14:textId="77777777" w:rsidR="00C9745F" w:rsidRDefault="00C9745F" w:rsidP="00C9745F">
      <w:pPr>
        <w:pStyle w:val="ZipCode"/>
        <w:rPr>
          <w:rStyle w:val="1inserts"/>
        </w:rPr>
      </w:pPr>
      <w:r w:rsidRPr="006B106C">
        <w:rPr>
          <w:rStyle w:val="1inserts"/>
          <w:shd w:val="clear" w:color="auto" w:fill="DDDDDD"/>
        </w:rPr>
        <w:t>[Zip Code]</w:t>
      </w:r>
    </w:p>
    <w:p w14:paraId="5B18D4AD" w14:textId="77777777" w:rsidR="00C9745F" w:rsidRDefault="00C9745F" w:rsidP="00C9745F"/>
    <w:p w14:paraId="62A3E955" w14:textId="77777777" w:rsidR="00C9745F" w:rsidRDefault="00C9745F" w:rsidP="00C9745F">
      <w:pPr>
        <w:pStyle w:val="ProviderInfo"/>
        <w:rPr>
          <w:rStyle w:val="1inserts"/>
        </w:rPr>
      </w:pPr>
      <w:r w:rsidRPr="006B106C">
        <w:rPr>
          <w:rStyle w:val="1inserts"/>
          <w:shd w:val="clear" w:color="auto" w:fill="DDDDDD"/>
        </w:rPr>
        <w:t>[Physician Name]</w:t>
      </w:r>
    </w:p>
    <w:p w14:paraId="453B3EB7" w14:textId="77777777" w:rsidR="00C9745F" w:rsidRDefault="00C9745F" w:rsidP="00C9745F">
      <w:pPr>
        <w:pStyle w:val="ProviderInfo"/>
        <w:rPr>
          <w:rStyle w:val="1inserts"/>
        </w:rPr>
      </w:pPr>
      <w:r w:rsidRPr="006B106C">
        <w:rPr>
          <w:rStyle w:val="1inserts"/>
          <w:shd w:val="clear" w:color="auto" w:fill="DDDDDD"/>
        </w:rPr>
        <w:t>[Physician Street Address, City, State, Zip Code]</w:t>
      </w:r>
    </w:p>
    <w:p w14:paraId="0CE1CE59" w14:textId="77777777" w:rsidR="00C9745F" w:rsidRPr="006B106C" w:rsidRDefault="006B106C" w:rsidP="006B106C">
      <w:pPr>
        <w:ind w:left="2880"/>
      </w:pPr>
      <w:r w:rsidRPr="006B106C">
        <w:rPr>
          <w:shd w:val="clear" w:color="auto" w:fill="DDDDDD"/>
        </w:rPr>
        <w:t>[Phone number]</w:t>
      </w:r>
    </w:p>
    <w:p w14:paraId="4DB5D3F8" w14:textId="77777777" w:rsidR="00C9745F" w:rsidRPr="006B106C" w:rsidRDefault="005004E8" w:rsidP="006B106C">
      <w:pPr>
        <w:ind w:left="2880"/>
        <w:rPr>
          <w:rStyle w:val="2instructions"/>
          <w:color w:val="000000"/>
        </w:rPr>
      </w:pPr>
      <w:r w:rsidRPr="006B106C">
        <w:rPr>
          <w:rStyle w:val="2instructions"/>
          <w:color w:val="000000"/>
          <w:shd w:val="clear" w:color="auto" w:fill="DDDDDD"/>
        </w:rPr>
        <w:t>[</w:t>
      </w:r>
      <w:r w:rsidR="00B05FF0">
        <w:rPr>
          <w:iCs/>
          <w:shd w:val="clear" w:color="auto" w:fill="DDDDDD"/>
        </w:rPr>
        <w:t>Optional</w:t>
      </w:r>
      <w:r w:rsidR="00F8492B">
        <w:rPr>
          <w:rStyle w:val="2instructions"/>
          <w:color w:val="000000"/>
          <w:shd w:val="clear" w:color="auto" w:fill="DDDDDD"/>
        </w:rPr>
        <w:t>:</w:t>
      </w:r>
      <w:r w:rsidR="00B05FF0" w:rsidRPr="00B05FF0">
        <w:rPr>
          <w:iCs/>
          <w:shd w:val="clear" w:color="auto" w:fill="DDDDDD"/>
        </w:rPr>
        <w:t xml:space="preserve"> </w:t>
      </w:r>
      <w:r w:rsidR="002E7D99">
        <w:rPr>
          <w:iCs/>
          <w:shd w:val="clear" w:color="auto" w:fill="DDDDDD"/>
        </w:rPr>
        <w:t>w</w:t>
      </w:r>
      <w:r w:rsidR="00B05FF0">
        <w:rPr>
          <w:iCs/>
          <w:shd w:val="clear" w:color="auto" w:fill="DDDDDD"/>
        </w:rPr>
        <w:t>ebsite and e-mail addresses</w:t>
      </w:r>
      <w:r w:rsidRPr="006B106C">
        <w:rPr>
          <w:rStyle w:val="2instructions"/>
          <w:color w:val="000000"/>
          <w:shd w:val="clear" w:color="auto" w:fill="DDDDDD"/>
        </w:rPr>
        <w:t>]</w:t>
      </w:r>
    </w:p>
    <w:p w14:paraId="5391AE4E" w14:textId="77777777" w:rsidR="00C331DC" w:rsidRDefault="005004E8" w:rsidP="006B106C">
      <w:pPr>
        <w:ind w:left="2880"/>
        <w:rPr>
          <w:iCs/>
          <w:shd w:val="clear" w:color="auto" w:fill="DDDDDD"/>
        </w:rPr>
      </w:pPr>
      <w:r w:rsidRPr="006B106C">
        <w:rPr>
          <w:iCs/>
          <w:shd w:val="clear" w:color="auto" w:fill="DDDDDD"/>
        </w:rPr>
        <w:t>[</w:t>
      </w:r>
      <w:r w:rsidR="00F8492B">
        <w:rPr>
          <w:iCs/>
          <w:shd w:val="clear" w:color="auto" w:fill="DDDDDD"/>
        </w:rPr>
        <w:t xml:space="preserve">Optional: </w:t>
      </w:r>
      <w:r w:rsidRPr="006B106C">
        <w:rPr>
          <w:iCs/>
          <w:shd w:val="clear" w:color="auto" w:fill="DDDDDD"/>
        </w:rPr>
        <w:t>Indicating whether provider supports electronic prescribing]</w:t>
      </w:r>
    </w:p>
    <w:p w14:paraId="16D8BEAE" w14:textId="77777777" w:rsidR="00E90219" w:rsidRPr="004E06A4" w:rsidRDefault="00E90219" w:rsidP="006B106C">
      <w:pPr>
        <w:ind w:left="2880"/>
        <w:rPr>
          <w:iCs/>
        </w:rPr>
      </w:pPr>
    </w:p>
    <w:p w14:paraId="1417D29C" w14:textId="77777777" w:rsidR="00C331DC" w:rsidRDefault="00C331DC" w:rsidP="00C9745F">
      <w:pPr>
        <w:ind w:left="2880"/>
        <w:rPr>
          <w:rStyle w:val="2instructions"/>
        </w:rPr>
        <w:sectPr w:rsidR="00C331DC">
          <w:headerReference w:type="default" r:id="rId9"/>
          <w:footerReference w:type="default" r:id="rId10"/>
          <w:pgSz w:w="12240" w:h="15840"/>
          <w:pgMar w:top="1440" w:right="1440" w:bottom="1440" w:left="1440" w:header="720" w:footer="720" w:gutter="0"/>
          <w:cols w:space="720"/>
          <w:docGrid w:linePitch="360"/>
        </w:sectPr>
      </w:pPr>
    </w:p>
    <w:p w14:paraId="70F76364" w14:textId="77777777" w:rsidR="00C9745F" w:rsidRPr="00683C88" w:rsidRDefault="005004E8" w:rsidP="00C9745F">
      <w:pPr>
        <w:pStyle w:val="Heading3"/>
        <w:rPr>
          <w:rFonts w:ascii="Times New Roman" w:hAnsi="Times New Roman" w:cs="Times New Roman"/>
        </w:rPr>
      </w:pPr>
      <w:bookmarkStart w:id="49" w:name="_Toc174498098"/>
      <w:bookmarkStart w:id="50" w:name="_Toc185406650"/>
      <w:bookmarkStart w:id="51" w:name="_Toc185743772"/>
      <w:bookmarkStart w:id="52" w:name="_Toc185821997"/>
      <w:bookmarkStart w:id="53" w:name="_Toc185845135"/>
      <w:bookmarkStart w:id="54" w:name="_Toc188179496"/>
      <w:bookmarkStart w:id="55" w:name="_Toc188246788"/>
      <w:bookmarkStart w:id="56" w:name="_Toc188256985"/>
      <w:bookmarkStart w:id="57" w:name="_Toc192416205"/>
      <w:bookmarkStart w:id="58" w:name="_Toc447619553"/>
      <w:r w:rsidRPr="00683C88">
        <w:rPr>
          <w:rFonts w:ascii="Times New Roman" w:hAnsi="Times New Roman" w:cs="Times New Roman"/>
          <w:shd w:val="clear" w:color="auto" w:fill="DDDDDD"/>
        </w:rPr>
        <w:lastRenderedPageBreak/>
        <w:t>[Specialists</w:t>
      </w:r>
      <w:bookmarkEnd w:id="49"/>
      <w:bookmarkEnd w:id="50"/>
      <w:bookmarkEnd w:id="51"/>
      <w:bookmarkEnd w:id="52"/>
      <w:bookmarkEnd w:id="53"/>
      <w:bookmarkEnd w:id="54"/>
      <w:bookmarkEnd w:id="55"/>
      <w:bookmarkEnd w:id="56"/>
      <w:bookmarkEnd w:id="57"/>
      <w:r w:rsidRPr="00683C88">
        <w:rPr>
          <w:rFonts w:ascii="Times New Roman" w:hAnsi="Times New Roman" w:cs="Times New Roman"/>
          <w:shd w:val="clear" w:color="auto" w:fill="DDDDDD"/>
        </w:rPr>
        <w:t>]</w:t>
      </w:r>
      <w:bookmarkEnd w:id="58"/>
    </w:p>
    <w:p w14:paraId="5DACE06C" w14:textId="77777777" w:rsidR="00C9745F" w:rsidRDefault="00C9745F" w:rsidP="00C9745F">
      <w:pPr>
        <w:pStyle w:val="Insert"/>
        <w:rPr>
          <w:rStyle w:val="1inserts"/>
        </w:rPr>
      </w:pPr>
      <w:r w:rsidRPr="006B106C">
        <w:rPr>
          <w:rStyle w:val="1inserts"/>
          <w:shd w:val="clear" w:color="auto" w:fill="DDDDDD"/>
        </w:rPr>
        <w:t>[Specialty Type]</w:t>
      </w:r>
    </w:p>
    <w:p w14:paraId="4C2A7B0E" w14:textId="77777777" w:rsidR="00C9745F" w:rsidRDefault="00C9745F" w:rsidP="00C9745F">
      <w:pPr>
        <w:pStyle w:val="Insert"/>
      </w:pPr>
    </w:p>
    <w:p w14:paraId="14BFB08A" w14:textId="77777777" w:rsidR="00C9745F" w:rsidRDefault="00C9745F" w:rsidP="00C9745F">
      <w:pPr>
        <w:pStyle w:val="Insert"/>
        <w:rPr>
          <w:rStyle w:val="1inserts"/>
        </w:rPr>
      </w:pPr>
      <w:r w:rsidRPr="006B106C">
        <w:rPr>
          <w:rStyle w:val="1inserts"/>
          <w:shd w:val="clear" w:color="auto" w:fill="DDDDDD"/>
        </w:rPr>
        <w:t>[State]</w:t>
      </w:r>
    </w:p>
    <w:p w14:paraId="18E4598E" w14:textId="77777777" w:rsidR="00C9745F" w:rsidRDefault="00C9745F" w:rsidP="00C9745F">
      <w:pPr>
        <w:pStyle w:val="County"/>
        <w:rPr>
          <w:rStyle w:val="1inserts"/>
        </w:rPr>
      </w:pPr>
      <w:r>
        <w:t xml:space="preserve"> </w:t>
      </w:r>
      <w:r w:rsidRPr="006B106C">
        <w:rPr>
          <w:rStyle w:val="1inserts"/>
          <w:shd w:val="clear" w:color="auto" w:fill="DDDDDD"/>
        </w:rPr>
        <w:t>[County]</w:t>
      </w:r>
    </w:p>
    <w:p w14:paraId="0B4C51A4" w14:textId="77777777" w:rsidR="00C9745F" w:rsidRDefault="00C9745F" w:rsidP="00C9745F">
      <w:pPr>
        <w:pStyle w:val="City"/>
        <w:rPr>
          <w:rStyle w:val="1inserts"/>
        </w:rPr>
      </w:pPr>
      <w:r w:rsidRPr="006B106C">
        <w:rPr>
          <w:rStyle w:val="1inserts"/>
          <w:shd w:val="clear" w:color="auto" w:fill="DDDDDD"/>
        </w:rPr>
        <w:t>[City]</w:t>
      </w:r>
    </w:p>
    <w:p w14:paraId="09E4A4C6" w14:textId="77777777" w:rsidR="00C9745F" w:rsidRDefault="00C9745F" w:rsidP="00C9745F">
      <w:pPr>
        <w:pStyle w:val="ZipCode"/>
        <w:rPr>
          <w:rStyle w:val="1inserts"/>
        </w:rPr>
      </w:pPr>
      <w:r w:rsidRPr="006B106C">
        <w:rPr>
          <w:rStyle w:val="1inserts"/>
          <w:shd w:val="clear" w:color="auto" w:fill="DDDDDD"/>
        </w:rPr>
        <w:t>[Zip Code]</w:t>
      </w:r>
    </w:p>
    <w:p w14:paraId="2391E924" w14:textId="77777777" w:rsidR="00C9745F" w:rsidRDefault="00C9745F" w:rsidP="00C9745F"/>
    <w:p w14:paraId="2FA9E02C" w14:textId="77777777" w:rsidR="00C9745F" w:rsidRPr="006B106C" w:rsidRDefault="00C9745F" w:rsidP="00C9745F">
      <w:pPr>
        <w:pStyle w:val="ProviderInfo"/>
        <w:rPr>
          <w:rStyle w:val="1inserts"/>
        </w:rPr>
      </w:pPr>
      <w:r w:rsidRPr="006B106C">
        <w:rPr>
          <w:rStyle w:val="1inserts"/>
          <w:shd w:val="clear" w:color="auto" w:fill="DDDDDD"/>
        </w:rPr>
        <w:t>[Physician Name]</w:t>
      </w:r>
    </w:p>
    <w:p w14:paraId="2309C683" w14:textId="77777777" w:rsidR="00C9745F" w:rsidRPr="006B106C" w:rsidRDefault="00C9745F" w:rsidP="00C9745F">
      <w:pPr>
        <w:pStyle w:val="ProviderInfo"/>
        <w:rPr>
          <w:rStyle w:val="1inserts"/>
        </w:rPr>
      </w:pPr>
      <w:r w:rsidRPr="006B106C">
        <w:rPr>
          <w:rStyle w:val="1inserts"/>
          <w:shd w:val="clear" w:color="auto" w:fill="DDDDDD"/>
        </w:rPr>
        <w:t>[Physician Street Address, City, State, Zip Code]</w:t>
      </w:r>
    </w:p>
    <w:p w14:paraId="491150DA" w14:textId="77777777" w:rsidR="00C9745F" w:rsidRPr="006B106C" w:rsidRDefault="00C9745F" w:rsidP="00C9745F">
      <w:pPr>
        <w:ind w:left="2880"/>
        <w:rPr>
          <w:rStyle w:val="1inserts"/>
        </w:rPr>
      </w:pPr>
      <w:r w:rsidRPr="006B106C">
        <w:rPr>
          <w:rStyle w:val="1inserts"/>
          <w:shd w:val="clear" w:color="auto" w:fill="DDDDDD"/>
        </w:rPr>
        <w:t>[Phone number]</w:t>
      </w:r>
      <w:r w:rsidRPr="006B106C">
        <w:rPr>
          <w:rStyle w:val="1inserts"/>
        </w:rPr>
        <w:t xml:space="preserve"> </w:t>
      </w:r>
    </w:p>
    <w:p w14:paraId="38579D0D" w14:textId="77777777" w:rsidR="00C9745F" w:rsidRPr="006B106C" w:rsidRDefault="005004E8" w:rsidP="00C9745F">
      <w:pPr>
        <w:ind w:left="2880"/>
        <w:rPr>
          <w:rStyle w:val="2instructions"/>
          <w:color w:val="000000"/>
        </w:rPr>
      </w:pPr>
      <w:r w:rsidRPr="006B106C">
        <w:rPr>
          <w:rStyle w:val="2instructions"/>
          <w:color w:val="000000"/>
          <w:shd w:val="clear" w:color="auto" w:fill="DDDDDD"/>
        </w:rPr>
        <w:t>[</w:t>
      </w:r>
      <w:r w:rsidR="00B05FF0">
        <w:rPr>
          <w:iCs/>
          <w:shd w:val="clear" w:color="auto" w:fill="DDDDDD"/>
        </w:rPr>
        <w:t>Optional</w:t>
      </w:r>
      <w:r w:rsidR="00B05FF0">
        <w:rPr>
          <w:rStyle w:val="2instructions"/>
          <w:color w:val="000000"/>
          <w:shd w:val="clear" w:color="auto" w:fill="DDDDDD"/>
        </w:rPr>
        <w:t>:</w:t>
      </w:r>
      <w:r w:rsidR="00B05FF0" w:rsidRPr="00B05FF0">
        <w:rPr>
          <w:iCs/>
          <w:shd w:val="clear" w:color="auto" w:fill="DDDDDD"/>
        </w:rPr>
        <w:t xml:space="preserve"> </w:t>
      </w:r>
      <w:r w:rsidR="002E7D99">
        <w:rPr>
          <w:iCs/>
          <w:shd w:val="clear" w:color="auto" w:fill="DDDDDD"/>
        </w:rPr>
        <w:t>w</w:t>
      </w:r>
      <w:r w:rsidR="00B05FF0">
        <w:rPr>
          <w:iCs/>
          <w:shd w:val="clear" w:color="auto" w:fill="DDDDDD"/>
        </w:rPr>
        <w:t>ebsite and e-mail addresses</w:t>
      </w:r>
      <w:r w:rsidRPr="006B106C">
        <w:rPr>
          <w:rStyle w:val="2instructions"/>
          <w:color w:val="000000"/>
          <w:shd w:val="clear" w:color="auto" w:fill="DDDDDD"/>
        </w:rPr>
        <w:t>]</w:t>
      </w:r>
    </w:p>
    <w:p w14:paraId="1430DE1B" w14:textId="77777777" w:rsidR="005A10B6" w:rsidRDefault="005004E8" w:rsidP="005A10B6">
      <w:pPr>
        <w:ind w:left="2880"/>
        <w:rPr>
          <w:iCs/>
          <w:shd w:val="clear" w:color="auto" w:fill="DDDDDD"/>
        </w:rPr>
      </w:pPr>
      <w:r w:rsidRPr="006B106C">
        <w:rPr>
          <w:iCs/>
          <w:shd w:val="clear" w:color="auto" w:fill="DDDDDD"/>
        </w:rPr>
        <w:t>[</w:t>
      </w:r>
      <w:r w:rsidR="00F8492B">
        <w:rPr>
          <w:iCs/>
          <w:shd w:val="clear" w:color="auto" w:fill="DDDDDD"/>
        </w:rPr>
        <w:t xml:space="preserve">Optional: </w:t>
      </w:r>
      <w:r w:rsidRPr="006B106C">
        <w:rPr>
          <w:iCs/>
          <w:shd w:val="clear" w:color="auto" w:fill="DDDDDD"/>
        </w:rPr>
        <w:t>Indicating whether provider supports electronic prescribing]</w:t>
      </w:r>
    </w:p>
    <w:p w14:paraId="31C5783E" w14:textId="77777777" w:rsidR="00E90219" w:rsidRPr="004E06A4" w:rsidRDefault="00E90219" w:rsidP="005A10B6">
      <w:pPr>
        <w:ind w:left="2880"/>
        <w:rPr>
          <w:iCs/>
        </w:rPr>
      </w:pPr>
    </w:p>
    <w:p w14:paraId="7FA2B278" w14:textId="77777777" w:rsidR="005A10B6" w:rsidRDefault="005A10B6" w:rsidP="00C9745F">
      <w:pPr>
        <w:ind w:left="2880"/>
        <w:rPr>
          <w:rStyle w:val="2instructions"/>
          <w:color w:val="000000"/>
        </w:rPr>
        <w:sectPr w:rsidR="005A10B6">
          <w:headerReference w:type="default" r:id="rId11"/>
          <w:footerReference w:type="default" r:id="rId12"/>
          <w:pgSz w:w="12240" w:h="15840"/>
          <w:pgMar w:top="1440" w:right="1440" w:bottom="1440" w:left="1440" w:header="720" w:footer="720" w:gutter="0"/>
          <w:cols w:space="720"/>
          <w:docGrid w:linePitch="360"/>
        </w:sectPr>
      </w:pPr>
    </w:p>
    <w:p w14:paraId="1FA59E88" w14:textId="77777777" w:rsidR="00C9745F" w:rsidRPr="00683C88" w:rsidRDefault="005004E8" w:rsidP="00C9745F">
      <w:pPr>
        <w:pStyle w:val="Heading3"/>
        <w:rPr>
          <w:rFonts w:ascii="Times New Roman" w:hAnsi="Times New Roman" w:cs="Times New Roman"/>
        </w:rPr>
      </w:pPr>
      <w:bookmarkStart w:id="59" w:name="_Toc174498099"/>
      <w:bookmarkStart w:id="60" w:name="_Toc185406651"/>
      <w:bookmarkStart w:id="61" w:name="_Toc185743773"/>
      <w:bookmarkStart w:id="62" w:name="_Toc185821998"/>
      <w:bookmarkStart w:id="63" w:name="_Toc185845136"/>
      <w:bookmarkStart w:id="64" w:name="_Toc188179497"/>
      <w:bookmarkStart w:id="65" w:name="_Toc188246789"/>
      <w:bookmarkStart w:id="66" w:name="_Toc188256986"/>
      <w:bookmarkStart w:id="67" w:name="_Toc192416206"/>
      <w:bookmarkStart w:id="68" w:name="_Toc447619554"/>
      <w:r w:rsidRPr="00683C88">
        <w:rPr>
          <w:rFonts w:ascii="Times New Roman" w:hAnsi="Times New Roman" w:cs="Times New Roman"/>
          <w:shd w:val="clear" w:color="auto" w:fill="DDDDDD"/>
        </w:rPr>
        <w:lastRenderedPageBreak/>
        <w:t>[Hospitals</w:t>
      </w:r>
      <w:bookmarkEnd w:id="59"/>
      <w:bookmarkEnd w:id="60"/>
      <w:bookmarkEnd w:id="61"/>
      <w:bookmarkEnd w:id="62"/>
      <w:bookmarkEnd w:id="63"/>
      <w:bookmarkEnd w:id="64"/>
      <w:bookmarkEnd w:id="65"/>
      <w:bookmarkEnd w:id="66"/>
      <w:bookmarkEnd w:id="67"/>
      <w:r w:rsidRPr="00683C88">
        <w:rPr>
          <w:rFonts w:ascii="Times New Roman" w:hAnsi="Times New Roman" w:cs="Times New Roman"/>
          <w:shd w:val="clear" w:color="auto" w:fill="DDDDDD"/>
        </w:rPr>
        <w:t>]</w:t>
      </w:r>
      <w:bookmarkEnd w:id="68"/>
      <w:r w:rsidR="00C9745F" w:rsidRPr="00683C88">
        <w:rPr>
          <w:rFonts w:ascii="Times New Roman" w:hAnsi="Times New Roman" w:cs="Times New Roman"/>
        </w:rPr>
        <w:t xml:space="preserve"> </w:t>
      </w:r>
    </w:p>
    <w:p w14:paraId="2FBF817A" w14:textId="77777777" w:rsidR="007B3EB1" w:rsidRDefault="007B3EB1" w:rsidP="00C9745F">
      <w:pPr>
        <w:pStyle w:val="Insert"/>
        <w:rPr>
          <w:rStyle w:val="1inserts"/>
          <w:shd w:val="clear" w:color="auto" w:fill="DDDDDD"/>
        </w:rPr>
      </w:pPr>
    </w:p>
    <w:p w14:paraId="60D6F664" w14:textId="77777777" w:rsidR="00C9745F" w:rsidRPr="006B106C" w:rsidRDefault="00C9745F" w:rsidP="00C9745F">
      <w:pPr>
        <w:pStyle w:val="Insert"/>
        <w:rPr>
          <w:rStyle w:val="1inserts"/>
        </w:rPr>
      </w:pPr>
      <w:r w:rsidRPr="006B106C">
        <w:rPr>
          <w:rStyle w:val="1inserts"/>
          <w:shd w:val="clear" w:color="auto" w:fill="DDDDDD"/>
        </w:rPr>
        <w:t>[State]</w:t>
      </w:r>
    </w:p>
    <w:p w14:paraId="31B748B3" w14:textId="77777777" w:rsidR="00C9745F" w:rsidRPr="006B106C" w:rsidRDefault="00C9745F" w:rsidP="00C9745F">
      <w:pPr>
        <w:pStyle w:val="County"/>
        <w:rPr>
          <w:rStyle w:val="1inserts"/>
        </w:rPr>
      </w:pPr>
      <w:r w:rsidRPr="006B106C">
        <w:rPr>
          <w:rStyle w:val="1inserts"/>
          <w:shd w:val="clear" w:color="auto" w:fill="DDDDDD"/>
        </w:rPr>
        <w:t>[County]</w:t>
      </w:r>
    </w:p>
    <w:p w14:paraId="5F6CC3DB" w14:textId="77777777" w:rsidR="00C9745F" w:rsidRPr="006B106C" w:rsidRDefault="00C9745F" w:rsidP="00C9745F">
      <w:pPr>
        <w:pStyle w:val="City"/>
        <w:rPr>
          <w:rStyle w:val="1inserts"/>
        </w:rPr>
      </w:pPr>
      <w:r w:rsidRPr="006B106C">
        <w:rPr>
          <w:rStyle w:val="1inserts"/>
          <w:shd w:val="clear" w:color="auto" w:fill="DDDDDD"/>
        </w:rPr>
        <w:t>[City]</w:t>
      </w:r>
    </w:p>
    <w:p w14:paraId="6AA297AD" w14:textId="77777777" w:rsidR="00C9745F" w:rsidRPr="006B106C" w:rsidRDefault="00C9745F" w:rsidP="00C9745F">
      <w:pPr>
        <w:pStyle w:val="ZipCode"/>
        <w:rPr>
          <w:rStyle w:val="1inserts"/>
        </w:rPr>
      </w:pPr>
      <w:r w:rsidRPr="006B106C">
        <w:rPr>
          <w:rStyle w:val="1inserts"/>
          <w:shd w:val="clear" w:color="auto" w:fill="DDDDDD"/>
        </w:rPr>
        <w:t>[Zip Code]</w:t>
      </w:r>
    </w:p>
    <w:p w14:paraId="7AA1AFFF" w14:textId="77777777" w:rsidR="00C9745F" w:rsidRPr="006B106C" w:rsidRDefault="00C9745F" w:rsidP="00C9745F"/>
    <w:p w14:paraId="27E9B5E9" w14:textId="77777777" w:rsidR="00C9745F" w:rsidRPr="006B106C" w:rsidRDefault="00C9745F" w:rsidP="00C9745F">
      <w:pPr>
        <w:pStyle w:val="ProviderInfo"/>
        <w:rPr>
          <w:rStyle w:val="1inserts"/>
        </w:rPr>
      </w:pPr>
      <w:r w:rsidRPr="006B106C">
        <w:rPr>
          <w:rStyle w:val="1inserts"/>
          <w:shd w:val="clear" w:color="auto" w:fill="DDDDDD"/>
        </w:rPr>
        <w:t>[Hospital Name]</w:t>
      </w:r>
    </w:p>
    <w:p w14:paraId="4BF47141" w14:textId="77777777" w:rsidR="00C9745F" w:rsidRPr="006B106C" w:rsidRDefault="00C9745F" w:rsidP="00C9745F">
      <w:pPr>
        <w:pStyle w:val="ProviderInfo"/>
        <w:rPr>
          <w:rStyle w:val="1inserts"/>
        </w:rPr>
      </w:pPr>
      <w:r w:rsidRPr="00197D03">
        <w:rPr>
          <w:rStyle w:val="1inserts"/>
          <w:shd w:val="clear" w:color="auto" w:fill="DDDDDD"/>
        </w:rPr>
        <w:t>[Hospital Street Address, City, State, Zip Code]</w:t>
      </w:r>
    </w:p>
    <w:p w14:paraId="7BA99AA2" w14:textId="77777777" w:rsidR="00C9745F" w:rsidRPr="006B106C" w:rsidRDefault="00C9745F" w:rsidP="00C9745F">
      <w:pPr>
        <w:ind w:left="2880"/>
        <w:rPr>
          <w:rStyle w:val="1inserts"/>
        </w:rPr>
      </w:pPr>
      <w:r w:rsidRPr="00197D03">
        <w:rPr>
          <w:rStyle w:val="1inserts"/>
          <w:shd w:val="clear" w:color="auto" w:fill="DDDDDD"/>
        </w:rPr>
        <w:t>[Phone number]</w:t>
      </w:r>
      <w:r w:rsidRPr="006B106C">
        <w:rPr>
          <w:rStyle w:val="1inserts"/>
        </w:rPr>
        <w:t xml:space="preserve"> </w:t>
      </w:r>
    </w:p>
    <w:p w14:paraId="349E38C1" w14:textId="77777777" w:rsidR="00C9745F" w:rsidRPr="006B106C" w:rsidRDefault="005004E8" w:rsidP="00C9745F">
      <w:pPr>
        <w:ind w:left="2880"/>
        <w:rPr>
          <w:rStyle w:val="2instructions"/>
          <w:color w:val="000000"/>
        </w:rPr>
      </w:pPr>
      <w:r w:rsidRPr="00197D03">
        <w:rPr>
          <w:rStyle w:val="2instructions"/>
          <w:color w:val="000000"/>
          <w:shd w:val="clear" w:color="auto" w:fill="DDDDDD"/>
        </w:rPr>
        <w:t>[</w:t>
      </w:r>
      <w:r w:rsidR="00B05FF0">
        <w:rPr>
          <w:iCs/>
          <w:shd w:val="clear" w:color="auto" w:fill="DDDDDD"/>
        </w:rPr>
        <w:t>Optional</w:t>
      </w:r>
      <w:r w:rsidR="00B05FF0">
        <w:rPr>
          <w:rStyle w:val="2instructions"/>
          <w:color w:val="000000"/>
          <w:shd w:val="clear" w:color="auto" w:fill="DDDDDD"/>
        </w:rPr>
        <w:t>:</w:t>
      </w:r>
      <w:r w:rsidR="00B05FF0" w:rsidRPr="00B05FF0">
        <w:rPr>
          <w:iCs/>
          <w:shd w:val="clear" w:color="auto" w:fill="DDDDDD"/>
        </w:rPr>
        <w:t xml:space="preserve"> </w:t>
      </w:r>
      <w:r w:rsidR="002E7D99">
        <w:rPr>
          <w:iCs/>
          <w:shd w:val="clear" w:color="auto" w:fill="DDDDDD"/>
        </w:rPr>
        <w:t>w</w:t>
      </w:r>
      <w:r w:rsidR="00B05FF0">
        <w:rPr>
          <w:iCs/>
          <w:shd w:val="clear" w:color="auto" w:fill="DDDDDD"/>
        </w:rPr>
        <w:t>ebsite and e-mail addresses</w:t>
      </w:r>
      <w:r w:rsidRPr="00197D03">
        <w:rPr>
          <w:rStyle w:val="2instructions"/>
          <w:color w:val="000000"/>
          <w:shd w:val="clear" w:color="auto" w:fill="DDDDDD"/>
        </w:rPr>
        <w:t>]</w:t>
      </w:r>
    </w:p>
    <w:p w14:paraId="34F4205A" w14:textId="77777777" w:rsidR="005A10B6" w:rsidRDefault="005004E8" w:rsidP="005A10B6">
      <w:pPr>
        <w:ind w:left="2880"/>
        <w:rPr>
          <w:iCs/>
          <w:shd w:val="clear" w:color="auto" w:fill="DDDDDD"/>
        </w:rPr>
      </w:pPr>
      <w:r w:rsidRPr="00197D03">
        <w:rPr>
          <w:iCs/>
          <w:shd w:val="clear" w:color="auto" w:fill="DDDDDD"/>
        </w:rPr>
        <w:t>[</w:t>
      </w:r>
      <w:r w:rsidR="00F8492B">
        <w:rPr>
          <w:iCs/>
          <w:shd w:val="clear" w:color="auto" w:fill="DDDDDD"/>
        </w:rPr>
        <w:t xml:space="preserve">Optional: </w:t>
      </w:r>
      <w:r w:rsidRPr="00197D03">
        <w:rPr>
          <w:iCs/>
          <w:shd w:val="clear" w:color="auto" w:fill="DDDDDD"/>
        </w:rPr>
        <w:t>Indicating whether provider supports electronic prescribing]</w:t>
      </w:r>
    </w:p>
    <w:p w14:paraId="1489E72D" w14:textId="77777777" w:rsidR="00E90219" w:rsidRPr="004E06A4" w:rsidRDefault="00E90219" w:rsidP="005A10B6">
      <w:pPr>
        <w:ind w:left="2880"/>
        <w:rPr>
          <w:iCs/>
        </w:rPr>
      </w:pPr>
    </w:p>
    <w:p w14:paraId="097671F5" w14:textId="77777777" w:rsidR="005A10B6" w:rsidRDefault="005A10B6" w:rsidP="005A10B6">
      <w:pPr>
        <w:rPr>
          <w:rStyle w:val="2instructions"/>
          <w:color w:val="000000"/>
        </w:rPr>
        <w:sectPr w:rsidR="005A10B6">
          <w:headerReference w:type="default" r:id="rId13"/>
          <w:footerReference w:type="default" r:id="rId14"/>
          <w:pgSz w:w="12240" w:h="15840"/>
          <w:pgMar w:top="1440" w:right="1440" w:bottom="1440" w:left="1440" w:header="720" w:footer="720" w:gutter="0"/>
          <w:cols w:space="720"/>
          <w:docGrid w:linePitch="360"/>
        </w:sectPr>
      </w:pPr>
    </w:p>
    <w:p w14:paraId="1FFE77DB" w14:textId="77777777" w:rsidR="00C9745F" w:rsidRPr="00683C88" w:rsidRDefault="005004E8" w:rsidP="00C9745F">
      <w:pPr>
        <w:pStyle w:val="Heading3"/>
        <w:rPr>
          <w:rFonts w:ascii="Times New Roman" w:hAnsi="Times New Roman" w:cs="Times New Roman"/>
        </w:rPr>
      </w:pPr>
      <w:bookmarkStart w:id="69" w:name="_Toc174498100"/>
      <w:bookmarkStart w:id="70" w:name="_Toc185406652"/>
      <w:bookmarkStart w:id="71" w:name="_Toc185743774"/>
      <w:bookmarkStart w:id="72" w:name="_Toc185821999"/>
      <w:bookmarkStart w:id="73" w:name="_Toc185845137"/>
      <w:bookmarkStart w:id="74" w:name="_Toc188179498"/>
      <w:bookmarkStart w:id="75" w:name="_Toc188246790"/>
      <w:bookmarkStart w:id="76" w:name="_Toc188256987"/>
      <w:bookmarkStart w:id="77" w:name="_Toc192416207"/>
      <w:bookmarkStart w:id="78" w:name="_Toc447619555"/>
      <w:r w:rsidRPr="00683C88">
        <w:rPr>
          <w:rFonts w:ascii="Times New Roman" w:hAnsi="Times New Roman" w:cs="Times New Roman"/>
          <w:shd w:val="clear" w:color="auto" w:fill="DDDDDD"/>
        </w:rPr>
        <w:lastRenderedPageBreak/>
        <w:t>[Skilled Nursing Facilities (SNF)</w:t>
      </w:r>
      <w:bookmarkEnd w:id="69"/>
      <w:bookmarkEnd w:id="70"/>
      <w:bookmarkEnd w:id="71"/>
      <w:bookmarkEnd w:id="72"/>
      <w:bookmarkEnd w:id="73"/>
      <w:bookmarkEnd w:id="74"/>
      <w:bookmarkEnd w:id="75"/>
      <w:bookmarkEnd w:id="76"/>
      <w:bookmarkEnd w:id="77"/>
      <w:r w:rsidRPr="00683C88">
        <w:rPr>
          <w:rFonts w:ascii="Times New Roman" w:hAnsi="Times New Roman" w:cs="Times New Roman"/>
          <w:shd w:val="clear" w:color="auto" w:fill="DDDDDD"/>
        </w:rPr>
        <w:t>]</w:t>
      </w:r>
      <w:bookmarkEnd w:id="78"/>
    </w:p>
    <w:p w14:paraId="0048DAB7" w14:textId="77777777" w:rsidR="007B3EB1" w:rsidRDefault="007B3EB1" w:rsidP="00C9745F">
      <w:pPr>
        <w:pStyle w:val="Insert"/>
        <w:rPr>
          <w:rStyle w:val="1inserts"/>
          <w:shd w:val="clear" w:color="auto" w:fill="DDDDDD"/>
        </w:rPr>
      </w:pPr>
    </w:p>
    <w:p w14:paraId="05FB3CE8" w14:textId="77777777" w:rsidR="00C9745F" w:rsidRPr="00197D03" w:rsidRDefault="00C9745F" w:rsidP="00C9745F">
      <w:pPr>
        <w:pStyle w:val="Insert"/>
        <w:rPr>
          <w:rStyle w:val="1inserts"/>
        </w:rPr>
      </w:pPr>
      <w:r w:rsidRPr="00197D03">
        <w:rPr>
          <w:rStyle w:val="1inserts"/>
          <w:shd w:val="clear" w:color="auto" w:fill="DDDDDD"/>
        </w:rPr>
        <w:t>[State]</w:t>
      </w:r>
    </w:p>
    <w:p w14:paraId="125C3A05" w14:textId="77777777" w:rsidR="00C9745F" w:rsidRPr="00197D03" w:rsidRDefault="00C9745F" w:rsidP="00C9745F">
      <w:pPr>
        <w:pStyle w:val="County"/>
        <w:rPr>
          <w:rStyle w:val="1inserts"/>
        </w:rPr>
      </w:pPr>
      <w:r w:rsidRPr="00197D03">
        <w:rPr>
          <w:rStyle w:val="1inserts"/>
          <w:shd w:val="clear" w:color="auto" w:fill="DDDDDD"/>
        </w:rPr>
        <w:t>[County]</w:t>
      </w:r>
    </w:p>
    <w:p w14:paraId="772A9A54" w14:textId="77777777" w:rsidR="00C9745F" w:rsidRPr="00197D03" w:rsidRDefault="00C9745F" w:rsidP="00C9745F">
      <w:pPr>
        <w:pStyle w:val="City"/>
        <w:rPr>
          <w:rStyle w:val="1inserts"/>
        </w:rPr>
      </w:pPr>
      <w:r w:rsidRPr="00197D03">
        <w:rPr>
          <w:rStyle w:val="1inserts"/>
          <w:shd w:val="clear" w:color="auto" w:fill="DDDDDD"/>
        </w:rPr>
        <w:t>[City]</w:t>
      </w:r>
    </w:p>
    <w:p w14:paraId="386F9199" w14:textId="77777777" w:rsidR="00C9745F" w:rsidRPr="00197D03" w:rsidRDefault="00C9745F" w:rsidP="00C9745F">
      <w:pPr>
        <w:pStyle w:val="ZipCode"/>
        <w:rPr>
          <w:rStyle w:val="1inserts"/>
        </w:rPr>
      </w:pPr>
      <w:r w:rsidRPr="00197D03">
        <w:rPr>
          <w:rStyle w:val="1inserts"/>
          <w:shd w:val="clear" w:color="auto" w:fill="DDDDDD"/>
        </w:rPr>
        <w:t>[Zip Code]</w:t>
      </w:r>
    </w:p>
    <w:p w14:paraId="2B316D3B" w14:textId="77777777" w:rsidR="00C9745F" w:rsidRPr="00197D03" w:rsidRDefault="00C9745F" w:rsidP="00C9745F"/>
    <w:p w14:paraId="22383153" w14:textId="77777777" w:rsidR="00C9745F" w:rsidRPr="00197D03" w:rsidRDefault="00C9745F" w:rsidP="00C9745F">
      <w:pPr>
        <w:pStyle w:val="ProviderInfo"/>
        <w:rPr>
          <w:rStyle w:val="1inserts"/>
        </w:rPr>
      </w:pPr>
      <w:r w:rsidRPr="00197D03">
        <w:rPr>
          <w:rStyle w:val="1inserts"/>
          <w:shd w:val="clear" w:color="auto" w:fill="DDDDDD"/>
        </w:rPr>
        <w:t>[SNF Name]</w:t>
      </w:r>
    </w:p>
    <w:p w14:paraId="60C8FC2A" w14:textId="77777777" w:rsidR="00C9745F" w:rsidRPr="00197D03" w:rsidRDefault="00C9745F" w:rsidP="00C9745F">
      <w:pPr>
        <w:pStyle w:val="ProviderInfo"/>
        <w:rPr>
          <w:rStyle w:val="1inserts"/>
        </w:rPr>
      </w:pPr>
      <w:r w:rsidRPr="00197D03">
        <w:rPr>
          <w:rStyle w:val="1inserts"/>
          <w:shd w:val="clear" w:color="auto" w:fill="DDDDDD"/>
        </w:rPr>
        <w:t>[SNF Street Address, City, State, Zip Code]</w:t>
      </w:r>
    </w:p>
    <w:p w14:paraId="197ECE3F" w14:textId="77777777" w:rsidR="00C9745F" w:rsidRPr="00197D03" w:rsidRDefault="00C9745F" w:rsidP="00C9745F">
      <w:pPr>
        <w:ind w:left="2880"/>
        <w:rPr>
          <w:rStyle w:val="1inserts"/>
        </w:rPr>
      </w:pPr>
      <w:r w:rsidRPr="00197D03">
        <w:rPr>
          <w:rStyle w:val="1inserts"/>
          <w:shd w:val="clear" w:color="auto" w:fill="DDDDDD"/>
        </w:rPr>
        <w:t>[Phone number]</w:t>
      </w:r>
      <w:r w:rsidRPr="00197D03">
        <w:rPr>
          <w:rStyle w:val="1inserts"/>
        </w:rPr>
        <w:t xml:space="preserve"> </w:t>
      </w:r>
    </w:p>
    <w:p w14:paraId="30BB0B73" w14:textId="77777777" w:rsidR="00C9745F" w:rsidRPr="00197D03" w:rsidRDefault="005004E8" w:rsidP="00C9745F">
      <w:pPr>
        <w:ind w:left="2880"/>
        <w:rPr>
          <w:rStyle w:val="2instructions"/>
          <w:color w:val="000000"/>
        </w:rPr>
      </w:pPr>
      <w:r w:rsidRPr="00197D03">
        <w:rPr>
          <w:rStyle w:val="2instructions"/>
          <w:color w:val="000000"/>
          <w:shd w:val="clear" w:color="auto" w:fill="DDDDDD"/>
        </w:rPr>
        <w:t>[</w:t>
      </w:r>
      <w:r w:rsidR="00B05FF0">
        <w:rPr>
          <w:iCs/>
          <w:shd w:val="clear" w:color="auto" w:fill="DDDDDD"/>
        </w:rPr>
        <w:t>Optional</w:t>
      </w:r>
      <w:r w:rsidR="00B05FF0">
        <w:rPr>
          <w:rStyle w:val="2instructions"/>
          <w:color w:val="000000"/>
          <w:shd w:val="clear" w:color="auto" w:fill="DDDDDD"/>
        </w:rPr>
        <w:t>:</w:t>
      </w:r>
      <w:r w:rsidR="00B05FF0" w:rsidRPr="00B05FF0">
        <w:rPr>
          <w:iCs/>
          <w:shd w:val="clear" w:color="auto" w:fill="DDDDDD"/>
        </w:rPr>
        <w:t xml:space="preserve"> </w:t>
      </w:r>
      <w:r w:rsidR="002E7D99">
        <w:rPr>
          <w:iCs/>
          <w:shd w:val="clear" w:color="auto" w:fill="DDDDDD"/>
        </w:rPr>
        <w:t>w</w:t>
      </w:r>
      <w:r w:rsidR="00B05FF0">
        <w:rPr>
          <w:iCs/>
          <w:shd w:val="clear" w:color="auto" w:fill="DDDDDD"/>
        </w:rPr>
        <w:t>ebsite and e-mail addresses</w:t>
      </w:r>
      <w:r w:rsidRPr="00197D03">
        <w:rPr>
          <w:rStyle w:val="2instructions"/>
          <w:color w:val="000000"/>
          <w:shd w:val="clear" w:color="auto" w:fill="DDDDDD"/>
        </w:rPr>
        <w:t>]</w:t>
      </w:r>
    </w:p>
    <w:p w14:paraId="12B2F5F9" w14:textId="77777777" w:rsidR="005A10B6" w:rsidRPr="004E06A4" w:rsidRDefault="005004E8" w:rsidP="005A10B6">
      <w:pPr>
        <w:ind w:left="2880"/>
        <w:rPr>
          <w:iCs/>
        </w:rPr>
      </w:pPr>
      <w:r w:rsidRPr="00197D03">
        <w:rPr>
          <w:iCs/>
          <w:shd w:val="clear" w:color="auto" w:fill="DDDDDD"/>
        </w:rPr>
        <w:t>[</w:t>
      </w:r>
      <w:r w:rsidR="00F8492B">
        <w:rPr>
          <w:iCs/>
          <w:shd w:val="clear" w:color="auto" w:fill="DDDDDD"/>
        </w:rPr>
        <w:t xml:space="preserve">Optional: </w:t>
      </w:r>
      <w:r w:rsidRPr="00197D03">
        <w:rPr>
          <w:iCs/>
          <w:shd w:val="clear" w:color="auto" w:fill="DDDDDD"/>
        </w:rPr>
        <w:t>Indicating whether provider supports electronic prescribing]</w:t>
      </w:r>
    </w:p>
    <w:p w14:paraId="769317F6" w14:textId="77777777" w:rsidR="005A10B6" w:rsidRDefault="005A10B6" w:rsidP="00C9745F">
      <w:pPr>
        <w:ind w:left="2880"/>
        <w:rPr>
          <w:rStyle w:val="2instructions"/>
          <w:color w:val="000000"/>
        </w:rPr>
      </w:pPr>
    </w:p>
    <w:p w14:paraId="040B35A7" w14:textId="77777777" w:rsidR="00C9745F" w:rsidRDefault="00C9745F" w:rsidP="00C9745F">
      <w:pPr>
        <w:rPr>
          <w:rStyle w:val="2instructions"/>
        </w:rPr>
        <w:sectPr w:rsidR="00C9745F">
          <w:headerReference w:type="default" r:id="rId15"/>
          <w:footerReference w:type="default" r:id="rId16"/>
          <w:pgSz w:w="12240" w:h="15840"/>
          <w:pgMar w:top="1440" w:right="1440" w:bottom="1440" w:left="1440" w:header="720" w:footer="720" w:gutter="0"/>
          <w:cols w:space="720"/>
        </w:sectPr>
      </w:pPr>
    </w:p>
    <w:p w14:paraId="3D15EFC1" w14:textId="77777777" w:rsidR="00C9745F" w:rsidRPr="00683C88" w:rsidRDefault="005004E8" w:rsidP="00C9745F">
      <w:pPr>
        <w:pStyle w:val="Heading3"/>
        <w:rPr>
          <w:rFonts w:ascii="Times New Roman" w:hAnsi="Times New Roman" w:cs="Times New Roman"/>
        </w:rPr>
      </w:pPr>
      <w:bookmarkStart w:id="79" w:name="_Toc174498101"/>
      <w:bookmarkStart w:id="80" w:name="_Toc185406653"/>
      <w:bookmarkStart w:id="81" w:name="_Toc185743775"/>
      <w:bookmarkStart w:id="82" w:name="_Toc185822000"/>
      <w:bookmarkStart w:id="83" w:name="_Toc185845138"/>
      <w:bookmarkStart w:id="84" w:name="_Toc188179499"/>
      <w:bookmarkStart w:id="85" w:name="_Toc188246791"/>
      <w:bookmarkStart w:id="86" w:name="_Toc188256988"/>
      <w:bookmarkStart w:id="87" w:name="_Toc192416208"/>
      <w:bookmarkStart w:id="88" w:name="_Toc447619556"/>
      <w:r w:rsidRPr="00683C88">
        <w:rPr>
          <w:rFonts w:ascii="Times New Roman" w:hAnsi="Times New Roman" w:cs="Times New Roman"/>
          <w:shd w:val="clear" w:color="auto" w:fill="DDDDDD"/>
        </w:rPr>
        <w:lastRenderedPageBreak/>
        <w:t>[Outpatient Mental Health Providers</w:t>
      </w:r>
      <w:bookmarkEnd w:id="79"/>
      <w:bookmarkEnd w:id="80"/>
      <w:bookmarkEnd w:id="81"/>
      <w:bookmarkEnd w:id="82"/>
      <w:bookmarkEnd w:id="83"/>
      <w:bookmarkEnd w:id="84"/>
      <w:bookmarkEnd w:id="85"/>
      <w:bookmarkEnd w:id="86"/>
      <w:bookmarkEnd w:id="87"/>
      <w:r w:rsidRPr="00683C88">
        <w:rPr>
          <w:rFonts w:ascii="Times New Roman" w:hAnsi="Times New Roman" w:cs="Times New Roman"/>
          <w:shd w:val="clear" w:color="auto" w:fill="DDDDDD"/>
        </w:rPr>
        <w:t>]</w:t>
      </w:r>
      <w:bookmarkEnd w:id="88"/>
      <w:r w:rsidR="00C9745F" w:rsidRPr="00683C88">
        <w:rPr>
          <w:rFonts w:ascii="Times New Roman" w:hAnsi="Times New Roman" w:cs="Times New Roman"/>
        </w:rPr>
        <w:t xml:space="preserve"> </w:t>
      </w:r>
    </w:p>
    <w:p w14:paraId="0D9B9FC6" w14:textId="77777777" w:rsidR="007B3EB1" w:rsidRDefault="007B3EB1" w:rsidP="00C9745F">
      <w:pPr>
        <w:pStyle w:val="Insert"/>
        <w:rPr>
          <w:rStyle w:val="1inserts"/>
          <w:shd w:val="clear" w:color="auto" w:fill="DDDDDD"/>
        </w:rPr>
      </w:pPr>
    </w:p>
    <w:p w14:paraId="264D2E8C" w14:textId="77777777" w:rsidR="00C9745F" w:rsidRPr="00197D03" w:rsidRDefault="00C9745F" w:rsidP="00C9745F">
      <w:pPr>
        <w:pStyle w:val="Insert"/>
        <w:rPr>
          <w:rStyle w:val="1inserts"/>
        </w:rPr>
      </w:pPr>
      <w:r w:rsidRPr="00197D03">
        <w:rPr>
          <w:rStyle w:val="1inserts"/>
          <w:shd w:val="clear" w:color="auto" w:fill="DDDDDD"/>
        </w:rPr>
        <w:t>[State]</w:t>
      </w:r>
    </w:p>
    <w:p w14:paraId="79FF6C80" w14:textId="77777777" w:rsidR="00C9745F" w:rsidRPr="00197D03" w:rsidRDefault="00C9745F" w:rsidP="00C9745F">
      <w:pPr>
        <w:pStyle w:val="County"/>
        <w:rPr>
          <w:rStyle w:val="1inserts"/>
        </w:rPr>
      </w:pPr>
      <w:r w:rsidRPr="00197D03">
        <w:rPr>
          <w:rStyle w:val="1inserts"/>
          <w:shd w:val="clear" w:color="auto" w:fill="DDDDDD"/>
        </w:rPr>
        <w:t>[County]</w:t>
      </w:r>
    </w:p>
    <w:p w14:paraId="56F25AD1" w14:textId="77777777" w:rsidR="00C9745F" w:rsidRPr="00197D03" w:rsidRDefault="00C9745F" w:rsidP="00C9745F">
      <w:pPr>
        <w:pStyle w:val="City"/>
        <w:rPr>
          <w:rStyle w:val="1inserts"/>
        </w:rPr>
      </w:pPr>
      <w:r w:rsidRPr="00197D03">
        <w:rPr>
          <w:rStyle w:val="1inserts"/>
          <w:shd w:val="clear" w:color="auto" w:fill="DDDDDD"/>
        </w:rPr>
        <w:t>[City]</w:t>
      </w:r>
    </w:p>
    <w:p w14:paraId="2A92E88E" w14:textId="77777777" w:rsidR="00C9745F" w:rsidRPr="00197D03" w:rsidRDefault="00C9745F" w:rsidP="00C9745F">
      <w:pPr>
        <w:pStyle w:val="ZipCode"/>
        <w:rPr>
          <w:rStyle w:val="1inserts"/>
        </w:rPr>
      </w:pPr>
      <w:r w:rsidRPr="00197D03">
        <w:rPr>
          <w:rStyle w:val="1inserts"/>
          <w:shd w:val="clear" w:color="auto" w:fill="DDDDDD"/>
        </w:rPr>
        <w:t>[Zip Code]</w:t>
      </w:r>
    </w:p>
    <w:p w14:paraId="60F06740" w14:textId="77777777" w:rsidR="00C9745F" w:rsidRPr="00197D03" w:rsidRDefault="00C9745F" w:rsidP="00C9745F"/>
    <w:p w14:paraId="01B5F006" w14:textId="77777777" w:rsidR="00C9745F" w:rsidRPr="00197D03" w:rsidRDefault="00C9745F" w:rsidP="00C9745F">
      <w:pPr>
        <w:pStyle w:val="ProviderInfo"/>
        <w:rPr>
          <w:rStyle w:val="1inserts"/>
        </w:rPr>
      </w:pPr>
      <w:r w:rsidRPr="00197D03">
        <w:rPr>
          <w:rStyle w:val="1inserts"/>
          <w:shd w:val="clear" w:color="auto" w:fill="DDDDDD"/>
        </w:rPr>
        <w:t>[</w:t>
      </w:r>
      <w:r w:rsidR="009373CE" w:rsidRPr="00197D03">
        <w:rPr>
          <w:rStyle w:val="1inserts"/>
          <w:shd w:val="clear" w:color="auto" w:fill="DDDDDD"/>
        </w:rPr>
        <w:t xml:space="preserve">Provider </w:t>
      </w:r>
      <w:r w:rsidRPr="00197D03">
        <w:rPr>
          <w:rStyle w:val="1inserts"/>
          <w:shd w:val="clear" w:color="auto" w:fill="DDDDDD"/>
        </w:rPr>
        <w:t>Name]</w:t>
      </w:r>
    </w:p>
    <w:p w14:paraId="3BC5CDA1" w14:textId="77777777" w:rsidR="00C9745F" w:rsidRPr="00197D03" w:rsidRDefault="00C9745F" w:rsidP="00C9745F">
      <w:pPr>
        <w:pStyle w:val="ProviderInfo"/>
        <w:rPr>
          <w:rStyle w:val="1inserts"/>
        </w:rPr>
      </w:pPr>
      <w:r w:rsidRPr="00197D03">
        <w:rPr>
          <w:rStyle w:val="1inserts"/>
          <w:shd w:val="clear" w:color="auto" w:fill="DDDDDD"/>
        </w:rPr>
        <w:t>[</w:t>
      </w:r>
      <w:r w:rsidR="009373CE" w:rsidRPr="00197D03">
        <w:rPr>
          <w:rStyle w:val="1inserts"/>
          <w:shd w:val="clear" w:color="auto" w:fill="DDDDDD"/>
        </w:rPr>
        <w:t xml:space="preserve">Provider </w:t>
      </w:r>
      <w:r w:rsidRPr="00197D03">
        <w:rPr>
          <w:rStyle w:val="1inserts"/>
          <w:shd w:val="clear" w:color="auto" w:fill="DDDDDD"/>
        </w:rPr>
        <w:t>Street Address, City, State, Zip Code]</w:t>
      </w:r>
    </w:p>
    <w:p w14:paraId="2E6E5CDA" w14:textId="77777777" w:rsidR="00C9745F" w:rsidRPr="00197D03" w:rsidRDefault="00C9745F" w:rsidP="00C9745F">
      <w:pPr>
        <w:ind w:left="2880"/>
        <w:rPr>
          <w:rStyle w:val="1inserts"/>
        </w:rPr>
      </w:pPr>
      <w:r w:rsidRPr="00197D03">
        <w:rPr>
          <w:rStyle w:val="1inserts"/>
          <w:shd w:val="clear" w:color="auto" w:fill="DDDDDD"/>
        </w:rPr>
        <w:t>[Phone number]</w:t>
      </w:r>
    </w:p>
    <w:p w14:paraId="5AECECFD" w14:textId="77777777" w:rsidR="00C9745F" w:rsidRPr="00197D03" w:rsidRDefault="005004E8" w:rsidP="00C9745F">
      <w:pPr>
        <w:ind w:left="2880"/>
        <w:rPr>
          <w:rStyle w:val="2instructions"/>
          <w:color w:val="000000"/>
        </w:rPr>
      </w:pPr>
      <w:r w:rsidRPr="00197D03">
        <w:rPr>
          <w:rStyle w:val="2instructions"/>
          <w:color w:val="000000"/>
          <w:shd w:val="clear" w:color="auto" w:fill="DDDDDD"/>
        </w:rPr>
        <w:t>[</w:t>
      </w:r>
      <w:r w:rsidR="00B05FF0">
        <w:rPr>
          <w:iCs/>
          <w:shd w:val="clear" w:color="auto" w:fill="DDDDDD"/>
        </w:rPr>
        <w:t>Optional</w:t>
      </w:r>
      <w:r w:rsidR="00B05FF0">
        <w:rPr>
          <w:rStyle w:val="2instructions"/>
          <w:color w:val="000000"/>
          <w:shd w:val="clear" w:color="auto" w:fill="DDDDDD"/>
        </w:rPr>
        <w:t>:</w:t>
      </w:r>
      <w:r w:rsidR="00B05FF0" w:rsidRPr="00B05FF0">
        <w:rPr>
          <w:iCs/>
          <w:shd w:val="clear" w:color="auto" w:fill="DDDDDD"/>
        </w:rPr>
        <w:t xml:space="preserve"> </w:t>
      </w:r>
      <w:r w:rsidR="002E7D99">
        <w:rPr>
          <w:iCs/>
          <w:shd w:val="clear" w:color="auto" w:fill="DDDDDD"/>
        </w:rPr>
        <w:t>w</w:t>
      </w:r>
      <w:r w:rsidR="00B05FF0">
        <w:rPr>
          <w:iCs/>
          <w:shd w:val="clear" w:color="auto" w:fill="DDDDDD"/>
        </w:rPr>
        <w:t>ebsite and e-mail addresses</w:t>
      </w:r>
      <w:r w:rsidRPr="00197D03">
        <w:rPr>
          <w:rStyle w:val="2instructions"/>
          <w:color w:val="000000"/>
          <w:shd w:val="clear" w:color="auto" w:fill="DDDDDD"/>
        </w:rPr>
        <w:t>]</w:t>
      </w:r>
    </w:p>
    <w:p w14:paraId="4E4C7EED" w14:textId="77777777" w:rsidR="005A10B6" w:rsidRPr="004E06A4" w:rsidRDefault="005004E8" w:rsidP="005A10B6">
      <w:pPr>
        <w:ind w:left="2880"/>
        <w:rPr>
          <w:iCs/>
        </w:rPr>
      </w:pPr>
      <w:r w:rsidRPr="00197D03">
        <w:rPr>
          <w:iCs/>
          <w:shd w:val="clear" w:color="auto" w:fill="DDDDDD"/>
        </w:rPr>
        <w:t>[</w:t>
      </w:r>
      <w:r w:rsidR="00F8492B">
        <w:rPr>
          <w:iCs/>
          <w:shd w:val="clear" w:color="auto" w:fill="DDDDDD"/>
        </w:rPr>
        <w:t xml:space="preserve">Optional: </w:t>
      </w:r>
      <w:r w:rsidRPr="00197D03">
        <w:rPr>
          <w:iCs/>
          <w:shd w:val="clear" w:color="auto" w:fill="DDDDDD"/>
        </w:rPr>
        <w:t>Indicating whether provider supports electronic prescribing]</w:t>
      </w:r>
    </w:p>
    <w:p w14:paraId="67AE1BD8" w14:textId="77777777" w:rsidR="00C9745F" w:rsidRDefault="00C9745F" w:rsidP="00C9745F">
      <w:pPr>
        <w:ind w:left="2880"/>
      </w:pPr>
    </w:p>
    <w:p w14:paraId="1D6F0DD4" w14:textId="77777777" w:rsidR="005A10B6" w:rsidRDefault="005A10B6" w:rsidP="00A87E81">
      <w:pPr>
        <w:sectPr w:rsidR="005A10B6">
          <w:headerReference w:type="default" r:id="rId17"/>
          <w:footerReference w:type="default" r:id="rId18"/>
          <w:pgSz w:w="12240" w:h="15840"/>
          <w:pgMar w:top="1440" w:right="1440" w:bottom="1440" w:left="1440" w:header="720" w:footer="720" w:gutter="0"/>
          <w:cols w:space="720"/>
          <w:docGrid w:linePitch="360"/>
        </w:sectPr>
      </w:pPr>
    </w:p>
    <w:p w14:paraId="4872481F" w14:textId="77777777" w:rsidR="00C32A18" w:rsidRPr="00697D19" w:rsidRDefault="00C32A18" w:rsidP="00C40CBE">
      <w:pPr>
        <w:rPr>
          <w:b/>
        </w:rPr>
      </w:pPr>
      <w:bookmarkStart w:id="89" w:name="_Toc174498102"/>
      <w:bookmarkStart w:id="90" w:name="_Toc185406654"/>
      <w:bookmarkStart w:id="91" w:name="_Toc185743776"/>
      <w:bookmarkStart w:id="92" w:name="_Toc185822001"/>
      <w:bookmarkStart w:id="93" w:name="_Toc185845139"/>
      <w:bookmarkStart w:id="94" w:name="_Toc188179500"/>
      <w:bookmarkStart w:id="95" w:name="_Toc188246792"/>
      <w:bookmarkStart w:id="96" w:name="_Toc188256989"/>
      <w:bookmarkStart w:id="97" w:name="_Toc192416209"/>
      <w:r>
        <w:lastRenderedPageBreak/>
        <w:t>[</w:t>
      </w:r>
      <w:r w:rsidRPr="00E61B31">
        <w:t>All plans have the choice to either (</w:t>
      </w:r>
      <w:proofErr w:type="spellStart"/>
      <w:r w:rsidRPr="00E61B31">
        <w:t>i</w:t>
      </w:r>
      <w:proofErr w:type="spellEnd"/>
      <w:r w:rsidRPr="00E61B31">
        <w:t>) list information on both providers and pharmacies in one combined document; or (ii) provide two separate documents, one a provider directory and the other a pharmacy directory.  </w:t>
      </w:r>
    </w:p>
    <w:p w14:paraId="63459963" w14:textId="77777777" w:rsidR="00697D19" w:rsidRPr="00AD73CD" w:rsidRDefault="00C32A18" w:rsidP="00C40CBE">
      <w:pPr>
        <w:rPr>
          <w:b/>
          <w:color w:val="000000" w:themeColor="text1"/>
        </w:rPr>
      </w:pPr>
      <w:r w:rsidRPr="00AD73CD">
        <w:rPr>
          <w:color w:val="000000" w:themeColor="text1"/>
        </w:rPr>
        <w:t>In the list of pharmacies (whether appearing in a combined or single document), plans must identify or include those pharmacies that provide Part B drugs if applicable.]</w:t>
      </w:r>
    </w:p>
    <w:p w14:paraId="001A59CA" w14:textId="4565287E" w:rsidR="00FF1AB0" w:rsidRPr="00AD73CD" w:rsidRDefault="00867190" w:rsidP="00C40CBE">
      <w:pPr>
        <w:rPr>
          <w:b/>
          <w:color w:val="000000" w:themeColor="text1"/>
        </w:rPr>
      </w:pPr>
      <w:r w:rsidRPr="00AD73CD">
        <w:rPr>
          <w:color w:val="000000" w:themeColor="text1"/>
        </w:rPr>
        <w:t xml:space="preserve">Note: </w:t>
      </w:r>
      <w:r w:rsidR="002F2DF8">
        <w:rPr>
          <w:color w:val="000000" w:themeColor="text1"/>
        </w:rPr>
        <w:t xml:space="preserve"> </w:t>
      </w:r>
      <w:r w:rsidRPr="00AD73CD">
        <w:rPr>
          <w:color w:val="000000" w:themeColor="text1"/>
        </w:rPr>
        <w:t>Plans offering a Part D benefit refer to the pharmacy directory model for Part D requiremen</w:t>
      </w:r>
      <w:r w:rsidRPr="00C3724A">
        <w:rPr>
          <w:color w:val="000000" w:themeColor="text1"/>
        </w:rPr>
        <w:t>ts</w:t>
      </w:r>
      <w:r w:rsidR="00743A12" w:rsidRPr="00AD73CD">
        <w:rPr>
          <w:color w:val="000000" w:themeColor="text1"/>
        </w:rPr>
        <w:t>.</w:t>
      </w:r>
      <w:r w:rsidR="001C5B53" w:rsidRPr="00AD73CD">
        <w:rPr>
          <w:color w:val="000000" w:themeColor="text1"/>
        </w:rPr>
        <w:t>]</w:t>
      </w:r>
    </w:p>
    <w:p w14:paraId="0DF3404D" w14:textId="77777777" w:rsidR="00837451" w:rsidRPr="00837451" w:rsidRDefault="00837451" w:rsidP="00C9745F">
      <w:pPr>
        <w:pStyle w:val="Heading3"/>
        <w:rPr>
          <w:rFonts w:ascii="Times New Roman" w:hAnsi="Times New Roman" w:cs="Times New Roman"/>
          <w:sz w:val="24"/>
          <w:szCs w:val="24"/>
          <w:shd w:val="clear" w:color="auto" w:fill="DDDDDD"/>
        </w:rPr>
      </w:pPr>
    </w:p>
    <w:p w14:paraId="47F67A01" w14:textId="77777777" w:rsidR="00C9745F" w:rsidRPr="00683C88" w:rsidRDefault="005004E8" w:rsidP="00C9745F">
      <w:pPr>
        <w:pStyle w:val="Heading3"/>
        <w:rPr>
          <w:rFonts w:ascii="Times New Roman" w:hAnsi="Times New Roman" w:cs="Times New Roman"/>
        </w:rPr>
      </w:pPr>
      <w:bookmarkStart w:id="98" w:name="_Toc447619557"/>
      <w:r w:rsidRPr="00683C88">
        <w:rPr>
          <w:rFonts w:ascii="Times New Roman" w:hAnsi="Times New Roman" w:cs="Times New Roman"/>
          <w:shd w:val="clear" w:color="auto" w:fill="DDDDDD"/>
        </w:rPr>
        <w:t>[Pharmacies</w:t>
      </w:r>
      <w:bookmarkEnd w:id="89"/>
      <w:bookmarkEnd w:id="90"/>
      <w:bookmarkEnd w:id="91"/>
      <w:bookmarkEnd w:id="92"/>
      <w:bookmarkEnd w:id="93"/>
      <w:bookmarkEnd w:id="94"/>
      <w:bookmarkEnd w:id="95"/>
      <w:bookmarkEnd w:id="96"/>
      <w:bookmarkEnd w:id="97"/>
      <w:r w:rsidRPr="00683C88">
        <w:rPr>
          <w:rFonts w:ascii="Times New Roman" w:hAnsi="Times New Roman" w:cs="Times New Roman"/>
          <w:shd w:val="clear" w:color="auto" w:fill="DDDDDD"/>
        </w:rPr>
        <w:t>]</w:t>
      </w:r>
      <w:bookmarkEnd w:id="98"/>
    </w:p>
    <w:p w14:paraId="55B34AC4" w14:textId="4D828996" w:rsidR="004C43C2" w:rsidRPr="002A1DB5" w:rsidRDefault="002A1DB5" w:rsidP="004C43C2">
      <w:r w:rsidRPr="00D77FBF">
        <w:rPr>
          <w:color w:val="000000" w:themeColor="text1"/>
        </w:rPr>
        <w:t>[</w:t>
      </w:r>
      <w:r w:rsidR="00E61B31" w:rsidRPr="00D77FBF">
        <w:rPr>
          <w:color w:val="000000" w:themeColor="text1"/>
        </w:rPr>
        <w:t xml:space="preserve">Type of pharmacy </w:t>
      </w:r>
      <w:r w:rsidR="00E61B31" w:rsidRPr="00D77FBF">
        <w:rPr>
          <w:iCs/>
        </w:rPr>
        <w:t xml:space="preserve">as applicable: </w:t>
      </w:r>
      <w:r w:rsidR="0059614A">
        <w:rPr>
          <w:iCs/>
        </w:rPr>
        <w:t xml:space="preserve"> </w:t>
      </w:r>
      <w:r w:rsidR="00E61B31" w:rsidRPr="00D77FBF">
        <w:rPr>
          <w:iCs/>
        </w:rPr>
        <w:t xml:space="preserve">Retail, Mail Order, </w:t>
      </w:r>
      <w:r>
        <w:rPr>
          <w:iCs/>
        </w:rPr>
        <w:t xml:space="preserve">Home </w:t>
      </w:r>
      <w:r w:rsidR="00E61B31" w:rsidRPr="00D77FBF">
        <w:rPr>
          <w:iCs/>
        </w:rPr>
        <w:t>Infusion, L</w:t>
      </w:r>
      <w:r>
        <w:rPr>
          <w:iCs/>
        </w:rPr>
        <w:t>ong Term Care (LTC)</w:t>
      </w:r>
      <w:r w:rsidR="00E61B31" w:rsidRPr="00D77FBF">
        <w:rPr>
          <w:iCs/>
        </w:rPr>
        <w:t xml:space="preserve">, </w:t>
      </w:r>
      <w:r>
        <w:rPr>
          <w:iCs/>
        </w:rPr>
        <w:t>Indian Health Service/Tribal/Urban Indian Health (</w:t>
      </w:r>
      <w:r w:rsidR="00E61B31" w:rsidRPr="00D77FBF">
        <w:rPr>
          <w:iCs/>
        </w:rPr>
        <w:t>I/T/U</w:t>
      </w:r>
      <w:r>
        <w:rPr>
          <w:iCs/>
        </w:rPr>
        <w:t>)]</w:t>
      </w:r>
    </w:p>
    <w:p w14:paraId="5A481B6A" w14:textId="77777777" w:rsidR="00FF1AB0" w:rsidRDefault="00FF1AB0" w:rsidP="00C9745F">
      <w:pPr>
        <w:rPr>
          <w:rStyle w:val="1inserts"/>
          <w:shd w:val="clear" w:color="auto" w:fill="DDDDDD"/>
        </w:rPr>
      </w:pPr>
    </w:p>
    <w:p w14:paraId="1B50A606" w14:textId="77777777" w:rsidR="00C9745F" w:rsidRPr="00197D03" w:rsidRDefault="00C9745F" w:rsidP="00C9745F">
      <w:pPr>
        <w:rPr>
          <w:rStyle w:val="1inserts"/>
        </w:rPr>
      </w:pPr>
      <w:r w:rsidRPr="00197D03">
        <w:rPr>
          <w:rStyle w:val="1inserts"/>
          <w:shd w:val="clear" w:color="auto" w:fill="DDDDDD"/>
        </w:rPr>
        <w:t>[State]</w:t>
      </w:r>
    </w:p>
    <w:p w14:paraId="7FFDF8F6" w14:textId="77777777" w:rsidR="00C9745F" w:rsidRPr="00197D03" w:rsidRDefault="00C9745F" w:rsidP="00C9745F">
      <w:pPr>
        <w:pStyle w:val="County"/>
        <w:rPr>
          <w:rStyle w:val="1inserts"/>
        </w:rPr>
      </w:pPr>
      <w:r w:rsidRPr="00197D03">
        <w:rPr>
          <w:rStyle w:val="1inserts"/>
          <w:shd w:val="clear" w:color="auto" w:fill="DDDDDD"/>
        </w:rPr>
        <w:t>[County]</w:t>
      </w:r>
    </w:p>
    <w:p w14:paraId="4D44EBD4" w14:textId="77777777" w:rsidR="00C9745F" w:rsidRPr="00197D03" w:rsidRDefault="00C9745F" w:rsidP="00C9745F">
      <w:pPr>
        <w:pStyle w:val="City"/>
        <w:rPr>
          <w:rStyle w:val="1inserts"/>
        </w:rPr>
      </w:pPr>
      <w:r w:rsidRPr="00197D03">
        <w:rPr>
          <w:rStyle w:val="1inserts"/>
          <w:shd w:val="clear" w:color="auto" w:fill="DDDDDD"/>
        </w:rPr>
        <w:t>[City]</w:t>
      </w:r>
    </w:p>
    <w:p w14:paraId="68180499" w14:textId="77777777" w:rsidR="00C9745F" w:rsidRPr="00197D03" w:rsidRDefault="00C9745F" w:rsidP="00C9745F">
      <w:pPr>
        <w:pStyle w:val="ZipCode"/>
        <w:rPr>
          <w:rStyle w:val="1inserts"/>
        </w:rPr>
      </w:pPr>
      <w:r w:rsidRPr="00197D03">
        <w:rPr>
          <w:rStyle w:val="1inserts"/>
          <w:shd w:val="clear" w:color="auto" w:fill="DDDDDD"/>
        </w:rPr>
        <w:t>[Zip Code]</w:t>
      </w:r>
    </w:p>
    <w:p w14:paraId="7C754096" w14:textId="77777777" w:rsidR="00C9745F" w:rsidRPr="00197D03" w:rsidRDefault="00C9745F" w:rsidP="00C9745F">
      <w:pPr>
        <w:pStyle w:val="ProviderInfo"/>
      </w:pPr>
    </w:p>
    <w:p w14:paraId="393BC6FC" w14:textId="77777777" w:rsidR="00C9745F" w:rsidRPr="00197D03" w:rsidRDefault="00C9745F" w:rsidP="00C9745F">
      <w:pPr>
        <w:pStyle w:val="ProviderInfo"/>
        <w:rPr>
          <w:rStyle w:val="1inserts"/>
        </w:rPr>
      </w:pPr>
      <w:r w:rsidRPr="00197D03">
        <w:rPr>
          <w:rStyle w:val="1inserts"/>
          <w:shd w:val="clear" w:color="auto" w:fill="DDDDDD"/>
        </w:rPr>
        <w:t>[Pharmacy Name]</w:t>
      </w:r>
    </w:p>
    <w:p w14:paraId="454D7B34" w14:textId="77777777" w:rsidR="00C9745F" w:rsidRPr="00197D03" w:rsidRDefault="00C9745F" w:rsidP="00C9745F">
      <w:pPr>
        <w:pStyle w:val="ProviderInfo"/>
        <w:rPr>
          <w:rStyle w:val="1inserts"/>
        </w:rPr>
      </w:pPr>
      <w:r w:rsidRPr="00197D03">
        <w:rPr>
          <w:rStyle w:val="1inserts"/>
          <w:shd w:val="clear" w:color="auto" w:fill="DDDDDD"/>
        </w:rPr>
        <w:t>[Pharmacy Street Address, City, State, Zip Code]</w:t>
      </w:r>
    </w:p>
    <w:p w14:paraId="487C4292" w14:textId="77777777" w:rsidR="00C9745F" w:rsidRPr="00197D03" w:rsidRDefault="00C9745F" w:rsidP="00C9745F">
      <w:pPr>
        <w:ind w:left="2880"/>
        <w:rPr>
          <w:rStyle w:val="1inserts"/>
        </w:rPr>
      </w:pPr>
      <w:r w:rsidRPr="00197D03">
        <w:rPr>
          <w:rStyle w:val="1inserts"/>
          <w:shd w:val="clear" w:color="auto" w:fill="DDDDDD"/>
        </w:rPr>
        <w:t>[Phone number]</w:t>
      </w:r>
    </w:p>
    <w:p w14:paraId="6212BC38" w14:textId="77777777" w:rsidR="00C9745F" w:rsidRPr="00197D03" w:rsidRDefault="005004E8" w:rsidP="00C9745F">
      <w:pPr>
        <w:ind w:left="2880"/>
        <w:rPr>
          <w:rStyle w:val="2instructions"/>
          <w:color w:val="000000"/>
        </w:rPr>
      </w:pPr>
      <w:r w:rsidRPr="00197D03">
        <w:rPr>
          <w:rStyle w:val="2instructions"/>
          <w:color w:val="000000"/>
          <w:shd w:val="clear" w:color="auto" w:fill="DDDDDD"/>
        </w:rPr>
        <w:t>[</w:t>
      </w:r>
      <w:r w:rsidR="00B05FF0">
        <w:rPr>
          <w:iCs/>
          <w:shd w:val="clear" w:color="auto" w:fill="DDDDDD"/>
        </w:rPr>
        <w:t>Optional</w:t>
      </w:r>
      <w:r w:rsidR="00B05FF0">
        <w:rPr>
          <w:rStyle w:val="2instructions"/>
          <w:color w:val="000000"/>
          <w:shd w:val="clear" w:color="auto" w:fill="DDDDDD"/>
        </w:rPr>
        <w:t>:</w:t>
      </w:r>
      <w:r w:rsidR="00B05FF0" w:rsidRPr="00B05FF0">
        <w:rPr>
          <w:iCs/>
          <w:shd w:val="clear" w:color="auto" w:fill="DDDDDD"/>
        </w:rPr>
        <w:t xml:space="preserve"> </w:t>
      </w:r>
      <w:r w:rsidR="002E7D99">
        <w:rPr>
          <w:iCs/>
          <w:shd w:val="clear" w:color="auto" w:fill="DDDDDD"/>
        </w:rPr>
        <w:t>w</w:t>
      </w:r>
      <w:r w:rsidR="00B05FF0">
        <w:rPr>
          <w:iCs/>
          <w:shd w:val="clear" w:color="auto" w:fill="DDDDDD"/>
        </w:rPr>
        <w:t>ebsite and e-mail addresses</w:t>
      </w:r>
      <w:r w:rsidRPr="00197D03">
        <w:rPr>
          <w:rStyle w:val="2instructions"/>
          <w:color w:val="000000"/>
          <w:shd w:val="clear" w:color="auto" w:fill="DDDDDD"/>
        </w:rPr>
        <w:t>]</w:t>
      </w:r>
    </w:p>
    <w:p w14:paraId="03CBA0BD" w14:textId="77777777" w:rsidR="005A10B6" w:rsidRDefault="005004E8" w:rsidP="005A10B6">
      <w:pPr>
        <w:ind w:left="2880"/>
        <w:rPr>
          <w:iCs/>
          <w:shd w:val="clear" w:color="auto" w:fill="DDDDDD"/>
        </w:rPr>
      </w:pPr>
      <w:r w:rsidRPr="00197D03">
        <w:rPr>
          <w:iCs/>
          <w:shd w:val="clear" w:color="auto" w:fill="DDDDDD"/>
        </w:rPr>
        <w:t>[</w:t>
      </w:r>
      <w:r w:rsidR="00305D25">
        <w:rPr>
          <w:iCs/>
          <w:shd w:val="clear" w:color="auto" w:fill="DDDDDD"/>
        </w:rPr>
        <w:t xml:space="preserve">Optional: </w:t>
      </w:r>
      <w:r w:rsidRPr="00197D03">
        <w:rPr>
          <w:iCs/>
          <w:shd w:val="clear" w:color="auto" w:fill="DDDDDD"/>
        </w:rPr>
        <w:t>Indicating whether provider supports electronic prescribing]</w:t>
      </w:r>
    </w:p>
    <w:p w14:paraId="35E237D2" w14:textId="77777777" w:rsidR="000B3128" w:rsidRDefault="000B3128" w:rsidP="005A10B6">
      <w:pPr>
        <w:ind w:left="2880"/>
        <w:rPr>
          <w:iCs/>
          <w:shd w:val="clear" w:color="auto" w:fill="DDDDDD"/>
        </w:rPr>
      </w:pPr>
    </w:p>
    <w:p w14:paraId="42843FDE" w14:textId="77777777" w:rsidR="000B3128" w:rsidRPr="004E06A4" w:rsidRDefault="000B3128" w:rsidP="005A10B6">
      <w:pPr>
        <w:ind w:left="2880"/>
        <w:rPr>
          <w:iCs/>
        </w:rPr>
      </w:pPr>
    </w:p>
    <w:sectPr w:rsidR="000B3128" w:rsidRPr="004E06A4" w:rsidSect="008068F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E63B5" w14:textId="77777777" w:rsidR="0030358A" w:rsidRDefault="0030358A">
      <w:r>
        <w:separator/>
      </w:r>
    </w:p>
  </w:endnote>
  <w:endnote w:type="continuationSeparator" w:id="0">
    <w:p w14:paraId="23250409" w14:textId="77777777" w:rsidR="0030358A" w:rsidRDefault="0030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502302"/>
      <w:docPartObj>
        <w:docPartGallery w:val="Page Numbers (Bottom of Page)"/>
        <w:docPartUnique/>
      </w:docPartObj>
    </w:sdtPr>
    <w:sdtEndPr>
      <w:rPr>
        <w:noProof/>
      </w:rPr>
    </w:sdtEndPr>
    <w:sdtContent>
      <w:p w14:paraId="17A4BCA9" w14:textId="12254E3E" w:rsidR="007B610B" w:rsidRDefault="007B610B">
        <w:pPr>
          <w:pStyle w:val="Footer"/>
          <w:jc w:val="right"/>
        </w:pPr>
        <w:r>
          <w:fldChar w:fldCharType="begin"/>
        </w:r>
        <w:r>
          <w:instrText xml:space="preserve"> PAGE   \* MERGEFORMAT </w:instrText>
        </w:r>
        <w:r>
          <w:fldChar w:fldCharType="separate"/>
        </w:r>
        <w:r w:rsidR="009F5998">
          <w:rPr>
            <w:noProof/>
          </w:rPr>
          <w:t>5</w:t>
        </w:r>
        <w:r>
          <w:rPr>
            <w:noProof/>
          </w:rPr>
          <w:fldChar w:fldCharType="end"/>
        </w:r>
      </w:p>
    </w:sdtContent>
  </w:sdt>
  <w:p w14:paraId="14D35E0E" w14:textId="77777777" w:rsidR="007B610B" w:rsidRDefault="007B6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E3A6" w14:textId="77777777" w:rsidR="0074414A" w:rsidRDefault="007441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681BE" w14:textId="77777777" w:rsidR="0074414A" w:rsidRDefault="007441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025D" w14:textId="77777777" w:rsidR="0074414A" w:rsidRDefault="007441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27C29" w14:textId="77777777" w:rsidR="0074414A" w:rsidRDefault="007441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D53C" w14:textId="77777777" w:rsidR="0074414A" w:rsidRDefault="0074414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E7F8" w14:textId="77777777" w:rsidR="0074414A" w:rsidRPr="00C15417" w:rsidRDefault="0074414A" w:rsidP="00C15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64369" w14:textId="77777777" w:rsidR="0030358A" w:rsidRDefault="0030358A">
      <w:r>
        <w:separator/>
      </w:r>
    </w:p>
  </w:footnote>
  <w:footnote w:type="continuationSeparator" w:id="0">
    <w:p w14:paraId="39C41B4F" w14:textId="77777777" w:rsidR="0030358A" w:rsidRDefault="00303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52224" w14:textId="77777777" w:rsidR="0074414A" w:rsidRDefault="0074414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77C4" w14:textId="77777777" w:rsidR="0074414A" w:rsidRDefault="0074414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B5E70" w14:textId="77777777" w:rsidR="0074414A" w:rsidRDefault="0074414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06A8" w14:textId="77777777" w:rsidR="0074414A" w:rsidRDefault="0074414A">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AB8E" w14:textId="77777777" w:rsidR="0074414A" w:rsidRDefault="0074414A">
    <w:pPr>
      <w:pStyle w:val="Header"/>
      <w:tabs>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EC28" w14:textId="77777777" w:rsidR="0074414A" w:rsidRDefault="0074414A">
    <w:pPr>
      <w:pStyle w:val="Header"/>
      <w:tabs>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30B4"/>
    <w:multiLevelType w:val="hybridMultilevel"/>
    <w:tmpl w:val="0134A7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158CC"/>
    <w:multiLevelType w:val="hybridMultilevel"/>
    <w:tmpl w:val="92E85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736BC"/>
    <w:multiLevelType w:val="hybridMultilevel"/>
    <w:tmpl w:val="621E9100"/>
    <w:lvl w:ilvl="0" w:tplc="41CC8D6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677C0"/>
    <w:multiLevelType w:val="hybridMultilevel"/>
    <w:tmpl w:val="65D875D8"/>
    <w:lvl w:ilvl="0" w:tplc="93E8D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46F93"/>
    <w:multiLevelType w:val="hybridMultilevel"/>
    <w:tmpl w:val="39C82B2E"/>
    <w:lvl w:ilvl="0" w:tplc="052E1B3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63034"/>
    <w:multiLevelType w:val="hybridMultilevel"/>
    <w:tmpl w:val="5846CF70"/>
    <w:lvl w:ilvl="0" w:tplc="73E224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91AD2"/>
    <w:multiLevelType w:val="hybridMultilevel"/>
    <w:tmpl w:val="3D6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04D0A"/>
    <w:multiLevelType w:val="hybridMultilevel"/>
    <w:tmpl w:val="7162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A4740"/>
    <w:multiLevelType w:val="hybridMultilevel"/>
    <w:tmpl w:val="F5A207FC"/>
    <w:lvl w:ilvl="0" w:tplc="ABCC4E9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D0B5B"/>
    <w:multiLevelType w:val="hybridMultilevel"/>
    <w:tmpl w:val="E43449C2"/>
    <w:lvl w:ilvl="0" w:tplc="3DD43B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6"/>
  </w:num>
  <w:num w:numId="6">
    <w:abstractNumId w:val="9"/>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C1"/>
    <w:rsid w:val="00000F38"/>
    <w:rsid w:val="00001313"/>
    <w:rsid w:val="000024BD"/>
    <w:rsid w:val="0000308F"/>
    <w:rsid w:val="00011F16"/>
    <w:rsid w:val="00012FD2"/>
    <w:rsid w:val="00014108"/>
    <w:rsid w:val="000200D1"/>
    <w:rsid w:val="000202D0"/>
    <w:rsid w:val="000307C6"/>
    <w:rsid w:val="000404D1"/>
    <w:rsid w:val="000423F9"/>
    <w:rsid w:val="00045F61"/>
    <w:rsid w:val="00054276"/>
    <w:rsid w:val="00054934"/>
    <w:rsid w:val="000637D9"/>
    <w:rsid w:val="00064408"/>
    <w:rsid w:val="00064C5A"/>
    <w:rsid w:val="000726C5"/>
    <w:rsid w:val="00084108"/>
    <w:rsid w:val="00086B8C"/>
    <w:rsid w:val="00091C30"/>
    <w:rsid w:val="00092CD5"/>
    <w:rsid w:val="00094741"/>
    <w:rsid w:val="000A270D"/>
    <w:rsid w:val="000A6ED8"/>
    <w:rsid w:val="000B1764"/>
    <w:rsid w:val="000B3128"/>
    <w:rsid w:val="000B604E"/>
    <w:rsid w:val="000E05DA"/>
    <w:rsid w:val="000E2AA3"/>
    <w:rsid w:val="000E4C1C"/>
    <w:rsid w:val="000F0BF7"/>
    <w:rsid w:val="000F2D73"/>
    <w:rsid w:val="000F7252"/>
    <w:rsid w:val="000F77F6"/>
    <w:rsid w:val="0010431E"/>
    <w:rsid w:val="00107637"/>
    <w:rsid w:val="00110093"/>
    <w:rsid w:val="00111207"/>
    <w:rsid w:val="00124558"/>
    <w:rsid w:val="0013296A"/>
    <w:rsid w:val="00140561"/>
    <w:rsid w:val="00142349"/>
    <w:rsid w:val="00142A7E"/>
    <w:rsid w:val="00147C16"/>
    <w:rsid w:val="001513EC"/>
    <w:rsid w:val="00155CFC"/>
    <w:rsid w:val="001571A4"/>
    <w:rsid w:val="00162916"/>
    <w:rsid w:val="00162B00"/>
    <w:rsid w:val="001642AC"/>
    <w:rsid w:val="00164DA0"/>
    <w:rsid w:val="00165916"/>
    <w:rsid w:val="00173533"/>
    <w:rsid w:val="00176B5F"/>
    <w:rsid w:val="00176B8B"/>
    <w:rsid w:val="0018065E"/>
    <w:rsid w:val="00183765"/>
    <w:rsid w:val="00194B7D"/>
    <w:rsid w:val="00196860"/>
    <w:rsid w:val="00197D03"/>
    <w:rsid w:val="001A266C"/>
    <w:rsid w:val="001B5B1A"/>
    <w:rsid w:val="001C3EE0"/>
    <w:rsid w:val="001C44A9"/>
    <w:rsid w:val="001C5609"/>
    <w:rsid w:val="001C5B53"/>
    <w:rsid w:val="001E0908"/>
    <w:rsid w:val="001E1424"/>
    <w:rsid w:val="001E52F6"/>
    <w:rsid w:val="001F0F55"/>
    <w:rsid w:val="001F2DC3"/>
    <w:rsid w:val="001F65A6"/>
    <w:rsid w:val="001F6E6E"/>
    <w:rsid w:val="0020231F"/>
    <w:rsid w:val="00205720"/>
    <w:rsid w:val="00213DAD"/>
    <w:rsid w:val="00220339"/>
    <w:rsid w:val="00222C78"/>
    <w:rsid w:val="00223219"/>
    <w:rsid w:val="00227F45"/>
    <w:rsid w:val="002424A4"/>
    <w:rsid w:val="00242930"/>
    <w:rsid w:val="00242B42"/>
    <w:rsid w:val="00243C7E"/>
    <w:rsid w:val="002440B6"/>
    <w:rsid w:val="0025074B"/>
    <w:rsid w:val="00271AE3"/>
    <w:rsid w:val="00276BD0"/>
    <w:rsid w:val="00294155"/>
    <w:rsid w:val="002A1CD1"/>
    <w:rsid w:val="002A1DB5"/>
    <w:rsid w:val="002A1DFC"/>
    <w:rsid w:val="002A6811"/>
    <w:rsid w:val="002B7B62"/>
    <w:rsid w:val="002C0E7C"/>
    <w:rsid w:val="002C34A9"/>
    <w:rsid w:val="002C3F29"/>
    <w:rsid w:val="002C481C"/>
    <w:rsid w:val="002C5309"/>
    <w:rsid w:val="002D4912"/>
    <w:rsid w:val="002D6837"/>
    <w:rsid w:val="002E2A8D"/>
    <w:rsid w:val="002E57B1"/>
    <w:rsid w:val="002E7D99"/>
    <w:rsid w:val="002F134C"/>
    <w:rsid w:val="002F1ADB"/>
    <w:rsid w:val="002F2DF8"/>
    <w:rsid w:val="002F3211"/>
    <w:rsid w:val="002F4FF2"/>
    <w:rsid w:val="00301D84"/>
    <w:rsid w:val="0030358A"/>
    <w:rsid w:val="00303F6C"/>
    <w:rsid w:val="00305D25"/>
    <w:rsid w:val="0031141C"/>
    <w:rsid w:val="003115F0"/>
    <w:rsid w:val="00311AFD"/>
    <w:rsid w:val="00320768"/>
    <w:rsid w:val="003232BB"/>
    <w:rsid w:val="00323794"/>
    <w:rsid w:val="003262A8"/>
    <w:rsid w:val="003272BF"/>
    <w:rsid w:val="00327C36"/>
    <w:rsid w:val="00331386"/>
    <w:rsid w:val="00331497"/>
    <w:rsid w:val="00341003"/>
    <w:rsid w:val="003427A1"/>
    <w:rsid w:val="00362952"/>
    <w:rsid w:val="00367A14"/>
    <w:rsid w:val="0037690E"/>
    <w:rsid w:val="00381AFE"/>
    <w:rsid w:val="00385211"/>
    <w:rsid w:val="00385CF3"/>
    <w:rsid w:val="0039363B"/>
    <w:rsid w:val="003959AE"/>
    <w:rsid w:val="003A13A9"/>
    <w:rsid w:val="003A215F"/>
    <w:rsid w:val="003A29B2"/>
    <w:rsid w:val="003A47B3"/>
    <w:rsid w:val="003C0DC6"/>
    <w:rsid w:val="003D228F"/>
    <w:rsid w:val="003D6479"/>
    <w:rsid w:val="003E0B83"/>
    <w:rsid w:val="003E2A7C"/>
    <w:rsid w:val="003E3ED8"/>
    <w:rsid w:val="003E43F0"/>
    <w:rsid w:val="003E441E"/>
    <w:rsid w:val="003E6424"/>
    <w:rsid w:val="003E7E63"/>
    <w:rsid w:val="004003CA"/>
    <w:rsid w:val="00400937"/>
    <w:rsid w:val="00401337"/>
    <w:rsid w:val="00403DAE"/>
    <w:rsid w:val="00404E0A"/>
    <w:rsid w:val="004128D8"/>
    <w:rsid w:val="00415435"/>
    <w:rsid w:val="00420DA8"/>
    <w:rsid w:val="00421F2B"/>
    <w:rsid w:val="00451DA5"/>
    <w:rsid w:val="00456EE4"/>
    <w:rsid w:val="00481F94"/>
    <w:rsid w:val="00482B0C"/>
    <w:rsid w:val="00483486"/>
    <w:rsid w:val="00486516"/>
    <w:rsid w:val="00487720"/>
    <w:rsid w:val="00495FCF"/>
    <w:rsid w:val="004A3E89"/>
    <w:rsid w:val="004A400E"/>
    <w:rsid w:val="004A79F5"/>
    <w:rsid w:val="004B1B15"/>
    <w:rsid w:val="004B317A"/>
    <w:rsid w:val="004B5FF7"/>
    <w:rsid w:val="004C3F69"/>
    <w:rsid w:val="004C43C2"/>
    <w:rsid w:val="004D1675"/>
    <w:rsid w:val="004D281A"/>
    <w:rsid w:val="004D4FB2"/>
    <w:rsid w:val="004E06A4"/>
    <w:rsid w:val="004E0ED0"/>
    <w:rsid w:val="004E3359"/>
    <w:rsid w:val="004E4233"/>
    <w:rsid w:val="004E44DD"/>
    <w:rsid w:val="005004E8"/>
    <w:rsid w:val="00502566"/>
    <w:rsid w:val="00503E76"/>
    <w:rsid w:val="00516C16"/>
    <w:rsid w:val="00521CA4"/>
    <w:rsid w:val="00534420"/>
    <w:rsid w:val="00535FEA"/>
    <w:rsid w:val="00536D27"/>
    <w:rsid w:val="00562F7B"/>
    <w:rsid w:val="005706F0"/>
    <w:rsid w:val="005768C9"/>
    <w:rsid w:val="0058367C"/>
    <w:rsid w:val="0058643A"/>
    <w:rsid w:val="005879F4"/>
    <w:rsid w:val="00591422"/>
    <w:rsid w:val="005926D3"/>
    <w:rsid w:val="0059614A"/>
    <w:rsid w:val="005963B8"/>
    <w:rsid w:val="00596C0D"/>
    <w:rsid w:val="005A10B6"/>
    <w:rsid w:val="005A6364"/>
    <w:rsid w:val="005B50C7"/>
    <w:rsid w:val="005B5BEF"/>
    <w:rsid w:val="005C27D5"/>
    <w:rsid w:val="005D02AD"/>
    <w:rsid w:val="005D12EE"/>
    <w:rsid w:val="005D3588"/>
    <w:rsid w:val="005D4530"/>
    <w:rsid w:val="005E7A74"/>
    <w:rsid w:val="005F0D1B"/>
    <w:rsid w:val="005F5198"/>
    <w:rsid w:val="00612FD9"/>
    <w:rsid w:val="00613AC6"/>
    <w:rsid w:val="00615B93"/>
    <w:rsid w:val="0062194E"/>
    <w:rsid w:val="006219AC"/>
    <w:rsid w:val="006335B1"/>
    <w:rsid w:val="00634687"/>
    <w:rsid w:val="00657B82"/>
    <w:rsid w:val="00662882"/>
    <w:rsid w:val="00666927"/>
    <w:rsid w:val="006717DC"/>
    <w:rsid w:val="00671C08"/>
    <w:rsid w:val="00672C9C"/>
    <w:rsid w:val="00674879"/>
    <w:rsid w:val="00682551"/>
    <w:rsid w:val="00683C88"/>
    <w:rsid w:val="006907E2"/>
    <w:rsid w:val="00690E7A"/>
    <w:rsid w:val="00691F8C"/>
    <w:rsid w:val="006920F9"/>
    <w:rsid w:val="00697D19"/>
    <w:rsid w:val="00697F6C"/>
    <w:rsid w:val="006A30D3"/>
    <w:rsid w:val="006A4008"/>
    <w:rsid w:val="006A6472"/>
    <w:rsid w:val="006A6D65"/>
    <w:rsid w:val="006A7F6F"/>
    <w:rsid w:val="006B106C"/>
    <w:rsid w:val="006B3EBD"/>
    <w:rsid w:val="006B440E"/>
    <w:rsid w:val="006B6BB7"/>
    <w:rsid w:val="006B6BD9"/>
    <w:rsid w:val="006B6C0A"/>
    <w:rsid w:val="006C4712"/>
    <w:rsid w:val="006D038A"/>
    <w:rsid w:val="006E6297"/>
    <w:rsid w:val="006E7EE5"/>
    <w:rsid w:val="006F0AF7"/>
    <w:rsid w:val="006F0E93"/>
    <w:rsid w:val="006F777A"/>
    <w:rsid w:val="007012E2"/>
    <w:rsid w:val="00712328"/>
    <w:rsid w:val="00713557"/>
    <w:rsid w:val="00724131"/>
    <w:rsid w:val="0072696E"/>
    <w:rsid w:val="007277B5"/>
    <w:rsid w:val="00740D33"/>
    <w:rsid w:val="00742381"/>
    <w:rsid w:val="00743A12"/>
    <w:rsid w:val="0074414A"/>
    <w:rsid w:val="00746DEB"/>
    <w:rsid w:val="007479C8"/>
    <w:rsid w:val="00751C90"/>
    <w:rsid w:val="00761446"/>
    <w:rsid w:val="007716D4"/>
    <w:rsid w:val="00773812"/>
    <w:rsid w:val="00774C74"/>
    <w:rsid w:val="00796AA5"/>
    <w:rsid w:val="007B3EB1"/>
    <w:rsid w:val="007B610B"/>
    <w:rsid w:val="007B70B9"/>
    <w:rsid w:val="007B777E"/>
    <w:rsid w:val="007B7C36"/>
    <w:rsid w:val="007C0379"/>
    <w:rsid w:val="007C50B8"/>
    <w:rsid w:val="007C74BE"/>
    <w:rsid w:val="007D193D"/>
    <w:rsid w:val="007D4F01"/>
    <w:rsid w:val="007D5B12"/>
    <w:rsid w:val="007E6182"/>
    <w:rsid w:val="007F6DA8"/>
    <w:rsid w:val="007F71D3"/>
    <w:rsid w:val="0080020C"/>
    <w:rsid w:val="008068F7"/>
    <w:rsid w:val="00812881"/>
    <w:rsid w:val="00813D64"/>
    <w:rsid w:val="00814983"/>
    <w:rsid w:val="00830378"/>
    <w:rsid w:val="00832346"/>
    <w:rsid w:val="00837451"/>
    <w:rsid w:val="00840FFD"/>
    <w:rsid w:val="0084304D"/>
    <w:rsid w:val="00850CB0"/>
    <w:rsid w:val="00852746"/>
    <w:rsid w:val="0085686A"/>
    <w:rsid w:val="0086357C"/>
    <w:rsid w:val="00867190"/>
    <w:rsid w:val="00867E98"/>
    <w:rsid w:val="008778BF"/>
    <w:rsid w:val="00890E6C"/>
    <w:rsid w:val="008912DF"/>
    <w:rsid w:val="00892305"/>
    <w:rsid w:val="008956FB"/>
    <w:rsid w:val="008A1F4D"/>
    <w:rsid w:val="008A4226"/>
    <w:rsid w:val="008B1A67"/>
    <w:rsid w:val="008B2265"/>
    <w:rsid w:val="008B377E"/>
    <w:rsid w:val="008B6B06"/>
    <w:rsid w:val="008C6064"/>
    <w:rsid w:val="008D06EF"/>
    <w:rsid w:val="008E7E7A"/>
    <w:rsid w:val="008F0378"/>
    <w:rsid w:val="008F1A19"/>
    <w:rsid w:val="008F4918"/>
    <w:rsid w:val="008F4E2A"/>
    <w:rsid w:val="008F6557"/>
    <w:rsid w:val="008F65DF"/>
    <w:rsid w:val="0090314A"/>
    <w:rsid w:val="00904084"/>
    <w:rsid w:val="00911650"/>
    <w:rsid w:val="0091727C"/>
    <w:rsid w:val="00921D48"/>
    <w:rsid w:val="00924315"/>
    <w:rsid w:val="00924A44"/>
    <w:rsid w:val="00925167"/>
    <w:rsid w:val="00932592"/>
    <w:rsid w:val="00935E36"/>
    <w:rsid w:val="00936990"/>
    <w:rsid w:val="009373CE"/>
    <w:rsid w:val="00943E50"/>
    <w:rsid w:val="00951079"/>
    <w:rsid w:val="0095109A"/>
    <w:rsid w:val="0095249F"/>
    <w:rsid w:val="0095285F"/>
    <w:rsid w:val="009543E0"/>
    <w:rsid w:val="00955A46"/>
    <w:rsid w:val="009609D3"/>
    <w:rsid w:val="00970604"/>
    <w:rsid w:val="0098309B"/>
    <w:rsid w:val="00983648"/>
    <w:rsid w:val="009848E0"/>
    <w:rsid w:val="009908B6"/>
    <w:rsid w:val="00990E9B"/>
    <w:rsid w:val="00996BAD"/>
    <w:rsid w:val="009A15B9"/>
    <w:rsid w:val="009A1AAA"/>
    <w:rsid w:val="009A6958"/>
    <w:rsid w:val="009B09BE"/>
    <w:rsid w:val="009B2B14"/>
    <w:rsid w:val="009B3733"/>
    <w:rsid w:val="009B3A98"/>
    <w:rsid w:val="009B66DA"/>
    <w:rsid w:val="009B7FAC"/>
    <w:rsid w:val="009D0C0D"/>
    <w:rsid w:val="009D3AA2"/>
    <w:rsid w:val="009D64AB"/>
    <w:rsid w:val="009D7762"/>
    <w:rsid w:val="009D7E21"/>
    <w:rsid w:val="009E3449"/>
    <w:rsid w:val="009E544E"/>
    <w:rsid w:val="009E5BC8"/>
    <w:rsid w:val="009E77C2"/>
    <w:rsid w:val="009F36DA"/>
    <w:rsid w:val="009F4559"/>
    <w:rsid w:val="009F5882"/>
    <w:rsid w:val="009F5998"/>
    <w:rsid w:val="00A016D1"/>
    <w:rsid w:val="00A11F9C"/>
    <w:rsid w:val="00A12F2E"/>
    <w:rsid w:val="00A236C1"/>
    <w:rsid w:val="00A34115"/>
    <w:rsid w:val="00A34C3F"/>
    <w:rsid w:val="00A615DA"/>
    <w:rsid w:val="00A642A9"/>
    <w:rsid w:val="00A76D70"/>
    <w:rsid w:val="00A811B2"/>
    <w:rsid w:val="00A848EC"/>
    <w:rsid w:val="00A86CC4"/>
    <w:rsid w:val="00A87E81"/>
    <w:rsid w:val="00AA09FE"/>
    <w:rsid w:val="00AA160F"/>
    <w:rsid w:val="00AA6102"/>
    <w:rsid w:val="00AB2A73"/>
    <w:rsid w:val="00AB59BC"/>
    <w:rsid w:val="00AC3906"/>
    <w:rsid w:val="00AC3A1A"/>
    <w:rsid w:val="00AC6FD0"/>
    <w:rsid w:val="00AD00DE"/>
    <w:rsid w:val="00AD0C3F"/>
    <w:rsid w:val="00AD1EF7"/>
    <w:rsid w:val="00AD474E"/>
    <w:rsid w:val="00AD6667"/>
    <w:rsid w:val="00AD6EA0"/>
    <w:rsid w:val="00AD73CD"/>
    <w:rsid w:val="00AE04FD"/>
    <w:rsid w:val="00AE073B"/>
    <w:rsid w:val="00AE1E2B"/>
    <w:rsid w:val="00AE40BA"/>
    <w:rsid w:val="00AF03C8"/>
    <w:rsid w:val="00AF2630"/>
    <w:rsid w:val="00AF3695"/>
    <w:rsid w:val="00B03AE7"/>
    <w:rsid w:val="00B04D03"/>
    <w:rsid w:val="00B05FF0"/>
    <w:rsid w:val="00B0724C"/>
    <w:rsid w:val="00B12C74"/>
    <w:rsid w:val="00B13342"/>
    <w:rsid w:val="00B22C97"/>
    <w:rsid w:val="00B24802"/>
    <w:rsid w:val="00B24978"/>
    <w:rsid w:val="00B25B2D"/>
    <w:rsid w:val="00B30C4E"/>
    <w:rsid w:val="00B46F4D"/>
    <w:rsid w:val="00B617D4"/>
    <w:rsid w:val="00B66C3F"/>
    <w:rsid w:val="00B73A25"/>
    <w:rsid w:val="00B75A46"/>
    <w:rsid w:val="00B778F7"/>
    <w:rsid w:val="00B95E15"/>
    <w:rsid w:val="00B9775C"/>
    <w:rsid w:val="00BA4A3E"/>
    <w:rsid w:val="00BA5589"/>
    <w:rsid w:val="00BB1D1F"/>
    <w:rsid w:val="00BB2400"/>
    <w:rsid w:val="00BB3E37"/>
    <w:rsid w:val="00BB5E83"/>
    <w:rsid w:val="00BC353D"/>
    <w:rsid w:val="00BC440A"/>
    <w:rsid w:val="00BC470B"/>
    <w:rsid w:val="00BD7206"/>
    <w:rsid w:val="00BE614E"/>
    <w:rsid w:val="00C01FEA"/>
    <w:rsid w:val="00C149DE"/>
    <w:rsid w:val="00C15417"/>
    <w:rsid w:val="00C20272"/>
    <w:rsid w:val="00C20545"/>
    <w:rsid w:val="00C25B52"/>
    <w:rsid w:val="00C26F83"/>
    <w:rsid w:val="00C31984"/>
    <w:rsid w:val="00C323B0"/>
    <w:rsid w:val="00C323B7"/>
    <w:rsid w:val="00C32A18"/>
    <w:rsid w:val="00C32D2B"/>
    <w:rsid w:val="00C331DC"/>
    <w:rsid w:val="00C3724A"/>
    <w:rsid w:val="00C401C6"/>
    <w:rsid w:val="00C40CBE"/>
    <w:rsid w:val="00C44199"/>
    <w:rsid w:val="00C5079C"/>
    <w:rsid w:val="00C552CB"/>
    <w:rsid w:val="00C563EB"/>
    <w:rsid w:val="00C572B5"/>
    <w:rsid w:val="00C67EBA"/>
    <w:rsid w:val="00C74DB6"/>
    <w:rsid w:val="00C75F88"/>
    <w:rsid w:val="00C840F1"/>
    <w:rsid w:val="00C91348"/>
    <w:rsid w:val="00C92200"/>
    <w:rsid w:val="00C9745F"/>
    <w:rsid w:val="00CA64B2"/>
    <w:rsid w:val="00CB4398"/>
    <w:rsid w:val="00CC30DE"/>
    <w:rsid w:val="00CC5742"/>
    <w:rsid w:val="00CD415F"/>
    <w:rsid w:val="00CE14E8"/>
    <w:rsid w:val="00CE249D"/>
    <w:rsid w:val="00CE33A9"/>
    <w:rsid w:val="00CE7123"/>
    <w:rsid w:val="00CF04AC"/>
    <w:rsid w:val="00CF09E8"/>
    <w:rsid w:val="00D008E8"/>
    <w:rsid w:val="00D02908"/>
    <w:rsid w:val="00D03BE4"/>
    <w:rsid w:val="00D047D1"/>
    <w:rsid w:val="00D0564A"/>
    <w:rsid w:val="00D10435"/>
    <w:rsid w:val="00D11A18"/>
    <w:rsid w:val="00D14614"/>
    <w:rsid w:val="00D157CB"/>
    <w:rsid w:val="00D22134"/>
    <w:rsid w:val="00D22E64"/>
    <w:rsid w:val="00D233E9"/>
    <w:rsid w:val="00D2674C"/>
    <w:rsid w:val="00D26A16"/>
    <w:rsid w:val="00D465C3"/>
    <w:rsid w:val="00D47618"/>
    <w:rsid w:val="00D56185"/>
    <w:rsid w:val="00D56E35"/>
    <w:rsid w:val="00D60729"/>
    <w:rsid w:val="00D6193A"/>
    <w:rsid w:val="00D63AD0"/>
    <w:rsid w:val="00D7185A"/>
    <w:rsid w:val="00D735B6"/>
    <w:rsid w:val="00D77FBF"/>
    <w:rsid w:val="00D82879"/>
    <w:rsid w:val="00D82A64"/>
    <w:rsid w:val="00D92FA3"/>
    <w:rsid w:val="00D94FD6"/>
    <w:rsid w:val="00D95B0C"/>
    <w:rsid w:val="00D96252"/>
    <w:rsid w:val="00D96AA5"/>
    <w:rsid w:val="00D9743D"/>
    <w:rsid w:val="00D97FE4"/>
    <w:rsid w:val="00DA1458"/>
    <w:rsid w:val="00DA37DA"/>
    <w:rsid w:val="00DA7633"/>
    <w:rsid w:val="00DB1D95"/>
    <w:rsid w:val="00DB25D8"/>
    <w:rsid w:val="00DB3240"/>
    <w:rsid w:val="00DB37D4"/>
    <w:rsid w:val="00DB5D17"/>
    <w:rsid w:val="00DB6570"/>
    <w:rsid w:val="00DC23FE"/>
    <w:rsid w:val="00DC65E4"/>
    <w:rsid w:val="00DD2BC0"/>
    <w:rsid w:val="00DD3138"/>
    <w:rsid w:val="00DE3B1B"/>
    <w:rsid w:val="00DE4100"/>
    <w:rsid w:val="00DE48D5"/>
    <w:rsid w:val="00DE5F90"/>
    <w:rsid w:val="00DF616D"/>
    <w:rsid w:val="00DF6CB6"/>
    <w:rsid w:val="00E002B9"/>
    <w:rsid w:val="00E105A7"/>
    <w:rsid w:val="00E13704"/>
    <w:rsid w:val="00E17032"/>
    <w:rsid w:val="00E22366"/>
    <w:rsid w:val="00E237F3"/>
    <w:rsid w:val="00E23953"/>
    <w:rsid w:val="00E26274"/>
    <w:rsid w:val="00E26FE0"/>
    <w:rsid w:val="00E36935"/>
    <w:rsid w:val="00E41FF7"/>
    <w:rsid w:val="00E42F9E"/>
    <w:rsid w:val="00E52C90"/>
    <w:rsid w:val="00E54713"/>
    <w:rsid w:val="00E61B31"/>
    <w:rsid w:val="00E75739"/>
    <w:rsid w:val="00E779C0"/>
    <w:rsid w:val="00E80BFE"/>
    <w:rsid w:val="00E8280B"/>
    <w:rsid w:val="00E85180"/>
    <w:rsid w:val="00E857F0"/>
    <w:rsid w:val="00E90219"/>
    <w:rsid w:val="00E95A15"/>
    <w:rsid w:val="00EA0441"/>
    <w:rsid w:val="00EA2B6A"/>
    <w:rsid w:val="00EA55D6"/>
    <w:rsid w:val="00EB17BF"/>
    <w:rsid w:val="00EB6A13"/>
    <w:rsid w:val="00EB7540"/>
    <w:rsid w:val="00ED417E"/>
    <w:rsid w:val="00ED6CE7"/>
    <w:rsid w:val="00ED750A"/>
    <w:rsid w:val="00EE0C47"/>
    <w:rsid w:val="00EE4F81"/>
    <w:rsid w:val="00EF3550"/>
    <w:rsid w:val="00EF41AE"/>
    <w:rsid w:val="00EF5D26"/>
    <w:rsid w:val="00EF68EE"/>
    <w:rsid w:val="00EF6BD5"/>
    <w:rsid w:val="00EF7DCE"/>
    <w:rsid w:val="00F0356F"/>
    <w:rsid w:val="00F05224"/>
    <w:rsid w:val="00F05C94"/>
    <w:rsid w:val="00F13070"/>
    <w:rsid w:val="00F15D99"/>
    <w:rsid w:val="00F15E9B"/>
    <w:rsid w:val="00F21F16"/>
    <w:rsid w:val="00F24397"/>
    <w:rsid w:val="00F24804"/>
    <w:rsid w:val="00F27D1C"/>
    <w:rsid w:val="00F40B11"/>
    <w:rsid w:val="00F40D12"/>
    <w:rsid w:val="00F41225"/>
    <w:rsid w:val="00F536F2"/>
    <w:rsid w:val="00F605F4"/>
    <w:rsid w:val="00F60FDA"/>
    <w:rsid w:val="00F627FB"/>
    <w:rsid w:val="00F67082"/>
    <w:rsid w:val="00F71C55"/>
    <w:rsid w:val="00F729F5"/>
    <w:rsid w:val="00F75D99"/>
    <w:rsid w:val="00F76D10"/>
    <w:rsid w:val="00F809C6"/>
    <w:rsid w:val="00F8492B"/>
    <w:rsid w:val="00F92EDB"/>
    <w:rsid w:val="00F92FB2"/>
    <w:rsid w:val="00F9375A"/>
    <w:rsid w:val="00F9446E"/>
    <w:rsid w:val="00F94652"/>
    <w:rsid w:val="00F97019"/>
    <w:rsid w:val="00F97911"/>
    <w:rsid w:val="00FA70F4"/>
    <w:rsid w:val="00FB0E29"/>
    <w:rsid w:val="00FB2BF0"/>
    <w:rsid w:val="00FB4ECE"/>
    <w:rsid w:val="00FC565A"/>
    <w:rsid w:val="00FC7E44"/>
    <w:rsid w:val="00FD50C6"/>
    <w:rsid w:val="00FF0569"/>
    <w:rsid w:val="00FF1AB0"/>
    <w:rsid w:val="00FF2052"/>
    <w:rsid w:val="00FF2CB9"/>
    <w:rsid w:val="00FF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4BA91"/>
  <w15:docId w15:val="{3E06252A-BA64-4BFB-89DC-DF56125E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02"/>
    <w:pPr>
      <w:spacing w:before="120" w:after="120"/>
    </w:pPr>
    <w:rPr>
      <w:sz w:val="24"/>
      <w:szCs w:val="24"/>
    </w:rPr>
  </w:style>
  <w:style w:type="paragraph" w:styleId="Heading1">
    <w:name w:val="heading 1"/>
    <w:basedOn w:val="Normal"/>
    <w:next w:val="Normal"/>
    <w:link w:val="Heading1Char"/>
    <w:qFormat/>
    <w:rsid w:val="004154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AA610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A61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102"/>
    <w:pPr>
      <w:tabs>
        <w:tab w:val="center" w:pos="4320"/>
        <w:tab w:val="right" w:pos="8640"/>
      </w:tabs>
    </w:pPr>
  </w:style>
  <w:style w:type="paragraph" w:styleId="Footer">
    <w:name w:val="footer"/>
    <w:basedOn w:val="Normal"/>
    <w:link w:val="FooterChar"/>
    <w:uiPriority w:val="99"/>
    <w:rsid w:val="00AA6102"/>
    <w:pPr>
      <w:tabs>
        <w:tab w:val="center" w:pos="4320"/>
        <w:tab w:val="right" w:pos="8640"/>
      </w:tabs>
    </w:pPr>
  </w:style>
  <w:style w:type="character" w:styleId="PageNumber">
    <w:name w:val="page number"/>
    <w:basedOn w:val="DefaultParagraphFont"/>
    <w:rsid w:val="00AA6102"/>
  </w:style>
  <w:style w:type="character" w:customStyle="1" w:styleId="1inserts">
    <w:name w:val="1 inserts"/>
    <w:basedOn w:val="DefaultParagraphFont"/>
    <w:rsid w:val="00AA6102"/>
    <w:rPr>
      <w:shd w:val="clear" w:color="auto" w:fill="CCCCCC"/>
    </w:rPr>
  </w:style>
  <w:style w:type="paragraph" w:customStyle="1" w:styleId="CoverTitle">
    <w:name w:val="Cover Title"/>
    <w:basedOn w:val="Normal"/>
    <w:rsid w:val="00AA6102"/>
    <w:pPr>
      <w:spacing w:before="0"/>
      <w:jc w:val="center"/>
    </w:pPr>
    <w:rPr>
      <w:b/>
      <w:sz w:val="36"/>
    </w:rPr>
  </w:style>
  <w:style w:type="paragraph" w:customStyle="1" w:styleId="Insert">
    <w:name w:val="Insert"/>
    <w:basedOn w:val="Normal"/>
    <w:rsid w:val="00AA6102"/>
    <w:pPr>
      <w:spacing w:before="0"/>
    </w:pPr>
  </w:style>
  <w:style w:type="character" w:customStyle="1" w:styleId="InsertChar">
    <w:name w:val="Insert Char"/>
    <w:basedOn w:val="DefaultParagraphFont"/>
    <w:rsid w:val="00AA6102"/>
    <w:rPr>
      <w:sz w:val="24"/>
      <w:szCs w:val="24"/>
      <w:lang w:val="en-US" w:eastAsia="en-US" w:bidi="ar-SA"/>
    </w:rPr>
  </w:style>
  <w:style w:type="character" w:customStyle="1" w:styleId="2instructions">
    <w:name w:val="2 instructions"/>
    <w:basedOn w:val="DefaultParagraphFont"/>
    <w:rsid w:val="00AA6102"/>
    <w:rPr>
      <w:smallCaps/>
      <w:color w:val="000099"/>
    </w:rPr>
  </w:style>
  <w:style w:type="paragraph" w:customStyle="1" w:styleId="County">
    <w:name w:val="County"/>
    <w:basedOn w:val="Insert"/>
    <w:rsid w:val="00AA6102"/>
    <w:pPr>
      <w:ind w:left="720"/>
    </w:pPr>
  </w:style>
  <w:style w:type="paragraph" w:customStyle="1" w:styleId="City">
    <w:name w:val="City"/>
    <w:basedOn w:val="Insert"/>
    <w:rsid w:val="00AA6102"/>
    <w:pPr>
      <w:ind w:left="1440"/>
    </w:pPr>
  </w:style>
  <w:style w:type="paragraph" w:customStyle="1" w:styleId="ZipCode">
    <w:name w:val="Zip Code"/>
    <w:basedOn w:val="Insert"/>
    <w:rsid w:val="00AA6102"/>
    <w:pPr>
      <w:ind w:left="2160"/>
    </w:pPr>
  </w:style>
  <w:style w:type="paragraph" w:customStyle="1" w:styleId="ProviderInfo">
    <w:name w:val="Provider Info"/>
    <w:basedOn w:val="Insert"/>
    <w:rsid w:val="00AA6102"/>
    <w:pPr>
      <w:ind w:left="2880"/>
    </w:pPr>
  </w:style>
  <w:style w:type="character" w:customStyle="1" w:styleId="Heading3Char">
    <w:name w:val="Heading 3 Char"/>
    <w:basedOn w:val="DefaultParagraphFont"/>
    <w:link w:val="Heading3"/>
    <w:rsid w:val="00AA6102"/>
    <w:rPr>
      <w:rFonts w:ascii="Arial" w:hAnsi="Arial" w:cs="Arial"/>
      <w:b/>
      <w:bCs/>
      <w:sz w:val="26"/>
      <w:szCs w:val="26"/>
      <w:lang w:val="en-US" w:eastAsia="en-US" w:bidi="ar-SA"/>
    </w:rPr>
  </w:style>
  <w:style w:type="character" w:customStyle="1" w:styleId="Heading3Char1">
    <w:name w:val="Heading 3 Char1"/>
    <w:basedOn w:val="DefaultParagraphFont"/>
    <w:rsid w:val="00C9745F"/>
    <w:rPr>
      <w:rFonts w:ascii="Arial" w:hAnsi="Arial" w:cs="Arial"/>
      <w:b/>
      <w:bCs/>
      <w:sz w:val="26"/>
      <w:szCs w:val="26"/>
      <w:lang w:val="en-US" w:eastAsia="en-US" w:bidi="ar-SA"/>
    </w:rPr>
  </w:style>
  <w:style w:type="paragraph" w:styleId="BalloonText">
    <w:name w:val="Balloon Text"/>
    <w:basedOn w:val="Normal"/>
    <w:link w:val="BalloonTextChar"/>
    <w:rsid w:val="00CA64B2"/>
    <w:pPr>
      <w:spacing w:before="0" w:after="0"/>
    </w:pPr>
    <w:rPr>
      <w:rFonts w:ascii="Tahoma" w:hAnsi="Tahoma" w:cs="Tahoma"/>
      <w:sz w:val="16"/>
      <w:szCs w:val="16"/>
    </w:rPr>
  </w:style>
  <w:style w:type="character" w:customStyle="1" w:styleId="BalloonTextChar">
    <w:name w:val="Balloon Text Char"/>
    <w:basedOn w:val="DefaultParagraphFont"/>
    <w:link w:val="BalloonText"/>
    <w:rsid w:val="00CA64B2"/>
    <w:rPr>
      <w:rFonts w:ascii="Tahoma" w:hAnsi="Tahoma" w:cs="Tahoma"/>
      <w:sz w:val="16"/>
      <w:szCs w:val="16"/>
    </w:rPr>
  </w:style>
  <w:style w:type="paragraph" w:styleId="ListParagraph">
    <w:name w:val="List Paragraph"/>
    <w:basedOn w:val="Normal"/>
    <w:uiPriority w:val="99"/>
    <w:qFormat/>
    <w:rsid w:val="002F3211"/>
    <w:pPr>
      <w:numPr>
        <w:numId w:val="1"/>
      </w:numPr>
      <w:autoSpaceDE w:val="0"/>
      <w:autoSpaceDN w:val="0"/>
      <w:adjustRightInd w:val="0"/>
      <w:spacing w:before="0" w:after="0"/>
      <w:contextualSpacing/>
    </w:pPr>
    <w:rPr>
      <w:rFonts w:ascii="Charter BT" w:hAnsi="Charter BT"/>
      <w:iCs/>
    </w:rPr>
  </w:style>
  <w:style w:type="character" w:customStyle="1" w:styleId="FooterChar">
    <w:name w:val="Footer Char"/>
    <w:basedOn w:val="DefaultParagraphFont"/>
    <w:link w:val="Footer"/>
    <w:uiPriority w:val="99"/>
    <w:rsid w:val="00C15417"/>
    <w:rPr>
      <w:sz w:val="24"/>
      <w:szCs w:val="24"/>
    </w:rPr>
  </w:style>
  <w:style w:type="character" w:styleId="CommentReference">
    <w:name w:val="annotation reference"/>
    <w:basedOn w:val="DefaultParagraphFont"/>
    <w:uiPriority w:val="99"/>
    <w:rsid w:val="00F92FB2"/>
    <w:rPr>
      <w:sz w:val="16"/>
      <w:szCs w:val="16"/>
    </w:rPr>
  </w:style>
  <w:style w:type="paragraph" w:styleId="CommentText">
    <w:name w:val="annotation text"/>
    <w:basedOn w:val="Normal"/>
    <w:link w:val="CommentTextChar"/>
    <w:uiPriority w:val="99"/>
    <w:rsid w:val="00F92FB2"/>
    <w:rPr>
      <w:sz w:val="20"/>
      <w:szCs w:val="20"/>
    </w:rPr>
  </w:style>
  <w:style w:type="character" w:customStyle="1" w:styleId="CommentTextChar">
    <w:name w:val="Comment Text Char"/>
    <w:basedOn w:val="DefaultParagraphFont"/>
    <w:link w:val="CommentText"/>
    <w:uiPriority w:val="99"/>
    <w:rsid w:val="00F92FB2"/>
  </w:style>
  <w:style w:type="paragraph" w:styleId="CommentSubject">
    <w:name w:val="annotation subject"/>
    <w:basedOn w:val="CommentText"/>
    <w:next w:val="CommentText"/>
    <w:link w:val="CommentSubjectChar"/>
    <w:rsid w:val="00F92FB2"/>
    <w:rPr>
      <w:b/>
      <w:bCs/>
    </w:rPr>
  </w:style>
  <w:style w:type="character" w:customStyle="1" w:styleId="CommentSubjectChar">
    <w:name w:val="Comment Subject Char"/>
    <w:basedOn w:val="CommentTextChar"/>
    <w:link w:val="CommentSubject"/>
    <w:rsid w:val="00F92FB2"/>
    <w:rPr>
      <w:b/>
      <w:bCs/>
    </w:rPr>
  </w:style>
  <w:style w:type="paragraph" w:styleId="NormalWeb">
    <w:name w:val="Normal (Web)"/>
    <w:basedOn w:val="Normal"/>
    <w:rsid w:val="00742381"/>
    <w:pPr>
      <w:spacing w:before="100" w:beforeAutospacing="1" w:after="100" w:afterAutospacing="1"/>
    </w:pPr>
  </w:style>
  <w:style w:type="paragraph" w:styleId="BodyTextIndent">
    <w:name w:val="Body Text Indent"/>
    <w:basedOn w:val="Normal"/>
    <w:link w:val="BodyTextIndentChar"/>
    <w:rsid w:val="00742381"/>
    <w:pPr>
      <w:ind w:left="360"/>
    </w:pPr>
  </w:style>
  <w:style w:type="character" w:customStyle="1" w:styleId="BodyTextIndentChar">
    <w:name w:val="Body Text Indent Char"/>
    <w:basedOn w:val="DefaultParagraphFont"/>
    <w:link w:val="BodyTextIndent"/>
    <w:rsid w:val="00742381"/>
    <w:rPr>
      <w:sz w:val="24"/>
      <w:szCs w:val="24"/>
    </w:rPr>
  </w:style>
  <w:style w:type="paragraph" w:styleId="BodyTextIndent2">
    <w:name w:val="Body Text Indent 2"/>
    <w:basedOn w:val="Normal"/>
    <w:link w:val="BodyTextIndent2Char"/>
    <w:rsid w:val="00742381"/>
    <w:pPr>
      <w:spacing w:line="480" w:lineRule="auto"/>
      <w:ind w:left="360"/>
    </w:pPr>
  </w:style>
  <w:style w:type="character" w:customStyle="1" w:styleId="BodyTextIndent2Char">
    <w:name w:val="Body Text Indent 2 Char"/>
    <w:basedOn w:val="DefaultParagraphFont"/>
    <w:link w:val="BodyTextIndent2"/>
    <w:rsid w:val="00742381"/>
    <w:rPr>
      <w:sz w:val="24"/>
      <w:szCs w:val="24"/>
    </w:rPr>
  </w:style>
  <w:style w:type="paragraph" w:customStyle="1" w:styleId="Default">
    <w:name w:val="Default"/>
    <w:basedOn w:val="Normal"/>
    <w:rsid w:val="000F2D73"/>
    <w:pPr>
      <w:autoSpaceDE w:val="0"/>
      <w:autoSpaceDN w:val="0"/>
      <w:spacing w:before="0" w:after="0"/>
    </w:pPr>
    <w:rPr>
      <w:rFonts w:eastAsiaTheme="minorHAnsi"/>
      <w:color w:val="000000"/>
    </w:rPr>
  </w:style>
  <w:style w:type="paragraph" w:styleId="Revision">
    <w:name w:val="Revision"/>
    <w:hidden/>
    <w:uiPriority w:val="99"/>
    <w:semiHidden/>
    <w:rsid w:val="00ED6CE7"/>
    <w:rPr>
      <w:sz w:val="24"/>
      <w:szCs w:val="24"/>
    </w:rPr>
  </w:style>
  <w:style w:type="character" w:customStyle="1" w:styleId="Heading1Char">
    <w:name w:val="Heading 1 Char"/>
    <w:basedOn w:val="DefaultParagraphFont"/>
    <w:link w:val="Heading1"/>
    <w:rsid w:val="004154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15435"/>
    <w:pPr>
      <w:spacing w:line="259" w:lineRule="auto"/>
      <w:outlineLvl w:val="9"/>
    </w:pPr>
  </w:style>
  <w:style w:type="paragraph" w:styleId="TOC3">
    <w:name w:val="toc 3"/>
    <w:basedOn w:val="Normal"/>
    <w:next w:val="Normal"/>
    <w:autoRedefine/>
    <w:uiPriority w:val="39"/>
    <w:unhideWhenUsed/>
    <w:rsid w:val="00415435"/>
    <w:pPr>
      <w:spacing w:after="100"/>
      <w:ind w:left="480"/>
    </w:pPr>
  </w:style>
  <w:style w:type="paragraph" w:styleId="TOC1">
    <w:name w:val="toc 1"/>
    <w:basedOn w:val="Normal"/>
    <w:next w:val="Normal"/>
    <w:autoRedefine/>
    <w:uiPriority w:val="39"/>
    <w:unhideWhenUsed/>
    <w:rsid w:val="00415435"/>
    <w:pPr>
      <w:spacing w:after="100"/>
    </w:pPr>
  </w:style>
  <w:style w:type="paragraph" w:styleId="TOC2">
    <w:name w:val="toc 2"/>
    <w:basedOn w:val="Normal"/>
    <w:next w:val="Normal"/>
    <w:autoRedefine/>
    <w:uiPriority w:val="39"/>
    <w:unhideWhenUsed/>
    <w:rsid w:val="00415435"/>
    <w:pPr>
      <w:spacing w:after="100"/>
      <w:ind w:left="240"/>
    </w:pPr>
  </w:style>
  <w:style w:type="character" w:styleId="Hyperlink">
    <w:name w:val="Hyperlink"/>
    <w:basedOn w:val="DefaultParagraphFont"/>
    <w:uiPriority w:val="99"/>
    <w:unhideWhenUsed/>
    <w:rsid w:val="00415435"/>
    <w:rPr>
      <w:color w:val="0000FF" w:themeColor="hyperlink"/>
      <w:u w:val="single"/>
    </w:rPr>
  </w:style>
  <w:style w:type="paragraph" w:styleId="NoSpacing">
    <w:name w:val="No Spacing"/>
    <w:uiPriority w:val="1"/>
    <w:qFormat/>
    <w:rsid w:val="007738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8250">
      <w:bodyDiv w:val="1"/>
      <w:marLeft w:val="0"/>
      <w:marRight w:val="0"/>
      <w:marTop w:val="0"/>
      <w:marBottom w:val="0"/>
      <w:divBdr>
        <w:top w:val="none" w:sz="0" w:space="0" w:color="auto"/>
        <w:left w:val="none" w:sz="0" w:space="0" w:color="auto"/>
        <w:bottom w:val="none" w:sz="0" w:space="0" w:color="auto"/>
        <w:right w:val="none" w:sz="0" w:space="0" w:color="auto"/>
      </w:divBdr>
    </w:div>
    <w:div w:id="1184594783">
      <w:bodyDiv w:val="1"/>
      <w:marLeft w:val="0"/>
      <w:marRight w:val="0"/>
      <w:marTop w:val="0"/>
      <w:marBottom w:val="0"/>
      <w:divBdr>
        <w:top w:val="none" w:sz="0" w:space="0" w:color="auto"/>
        <w:left w:val="none" w:sz="0" w:space="0" w:color="auto"/>
        <w:bottom w:val="none" w:sz="0" w:space="0" w:color="auto"/>
        <w:right w:val="none" w:sz="0" w:space="0" w:color="auto"/>
      </w:divBdr>
    </w:div>
    <w:div w:id="17419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8D7E-89FC-4C5A-99B2-63B28D80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ATTACHMENT B – Model MA Provider Directory</vt:lpstr>
    </vt:vector>
  </TitlesOfParts>
  <Company>CMS</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Model MA Provider Directory</dc:title>
  <dc:creator>CMS</dc:creator>
  <cp:lastModifiedBy>ELIZABETH JACOB</cp:lastModifiedBy>
  <cp:revision>11</cp:revision>
  <cp:lastPrinted>2016-04-15T15:12:00Z</cp:lastPrinted>
  <dcterms:created xsi:type="dcterms:W3CDTF">2016-04-20T17:24:00Z</dcterms:created>
  <dcterms:modified xsi:type="dcterms:W3CDTF">2016-04-29T18:25:00Z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1029273876</vt:i4>
  </property>
  <property fmtid="{D5CDD505-2E9C-101B-9397-08002B2CF9AE}" pid="3" name="_NewReviewCycle">
    <vt:lpwstr/>
  </property>
  <property fmtid="{D5CDD505-2E9C-101B-9397-08002B2CF9AE}" pid="4" name="_EmailSubject">
    <vt:lpwstr>Requesting FO clearance - Models memo</vt:lpwstr>
  </property>
  <property fmtid="{D5CDD505-2E9C-101B-9397-08002B2CF9AE}" pid="5" name="_AuthorEmailDisplayName">
    <vt:lpwstr>Jacob, Elizabeth (CMS/CM)</vt:lpwstr>
  </property>
  <property fmtid="{D5CDD505-2E9C-101B-9397-08002B2CF9AE}" pid="6" name="_PreviousAdHocReviewCycleID">
    <vt:i4>1029273876</vt:i4>
  </property>
  <property fmtid="{D5CDD505-2E9C-101B-9397-08002B2CF9AE}" pid="7" name="_AuthorEmail">
    <vt:lpwstr>Elizabeth.Jacob2@CMS.hhs.gov</vt:lpwstr>
  </property>
</Properties>
</file>